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16A2" w14:textId="77777777" w:rsidR="00E112B9" w:rsidRPr="00772DF4" w:rsidRDefault="00C52A2F" w:rsidP="00E112B9">
      <w:pPr>
        <w:jc w:val="center"/>
        <w:rPr>
          <w:rFonts w:ascii="Nunito" w:hAnsi="Nunito"/>
          <w:b/>
          <w:sz w:val="22"/>
          <w:szCs w:val="22"/>
        </w:rPr>
      </w:pPr>
      <w:r w:rsidRPr="00772DF4">
        <w:rPr>
          <w:rFonts w:ascii="Nunito" w:hAnsi="Nunito"/>
          <w:noProof/>
          <w:sz w:val="22"/>
          <w:szCs w:val="22"/>
        </w:rPr>
        <mc:AlternateContent>
          <mc:Choice Requires="wps">
            <w:drawing>
              <wp:anchor distT="0" distB="0" distL="114300" distR="114300" simplePos="0" relativeHeight="251658240" behindDoc="0" locked="0" layoutInCell="1" allowOverlap="1" wp14:anchorId="0938B53F" wp14:editId="5F8DD9F9">
                <wp:simplePos x="0" y="0"/>
                <wp:positionH relativeFrom="column">
                  <wp:posOffset>-104775</wp:posOffset>
                </wp:positionH>
                <wp:positionV relativeFrom="paragraph">
                  <wp:posOffset>-645160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64850A" w14:textId="77777777" w:rsidR="00F07540" w:rsidRPr="00C52A2F" w:rsidRDefault="00F07540" w:rsidP="00C52A2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38B53F" id="_x0000_t202" coordsize="21600,21600" o:spt="202" path="m,l,21600r21600,l21600,xe">
                <v:stroke joinstyle="miter"/>
                <v:path gradientshapeok="t" o:connecttype="rect"/>
              </v:shapetype>
              <v:shape id="Zone de texte 1" o:spid="_x0000_s1026" type="#_x0000_t202" style="position:absolute;left:0;text-align:left;margin-left:-8.25pt;margin-top:-50.8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Cb/4BR3gAAAAwBAAAPAAAAZHJzL2Rvd25yZXYueG1sTI9NTsMwEEb3SNzBGiR2re2oDSHEqVCB&#10;NbRwADc2cUg8jmK3DZye6Qp28/P0zZtqM/uBnewUu4AK5FIAs9gE02Gr4OP9ZVEAi0mj0UNAq+Db&#10;RtjU11eVLk04486e9qllFIKx1ApcSmPJeWyc9Touw2iRdp9h8jpRO7XcTPpM4X7gmRA597pDuuD0&#10;aLfONv3+6BUUwr/2/X32Fv3qR67d9ik8j19K3d7Mjw/Akp3THwwXfVKHmpwO4YgmskHBQuZrQi+F&#10;kDkwQrI7SaMDsUW+Al5X/P8T9S8AAAD//wMAUEsBAi0AFAAGAAgAAAAhALaDOJL+AAAA4QEAABMA&#10;AAAAAAAAAAAAAAAAAAAAAFtDb250ZW50X1R5cGVzXS54bWxQSwECLQAUAAYACAAAACEAOP0h/9YA&#10;AACUAQAACwAAAAAAAAAAAAAAAAAvAQAAX3JlbHMvLnJlbHNQSwECLQAUAAYACAAAACEA2L2qTA4C&#10;AAAwBAAADgAAAAAAAAAAAAAAAAAuAgAAZHJzL2Uyb0RvYy54bWxQSwECLQAUAAYACAAAACEAm/+A&#10;Ud4AAAAMAQAADwAAAAAAAAAAAAAAAABoBAAAZHJzL2Rvd25yZXYueG1sUEsFBgAAAAAEAAQA8wAA&#10;AHMFAAAAAA==&#10;" filled="f" stroked="f">
                <v:textbox style="mso-fit-shape-to-text:t">
                  <w:txbxContent>
                    <w:p w14:paraId="7064850A" w14:textId="77777777" w:rsidR="00F07540" w:rsidRPr="00C52A2F" w:rsidRDefault="00F07540" w:rsidP="00C52A2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Projet</w:t>
                      </w:r>
                    </w:p>
                  </w:txbxContent>
                </v:textbox>
              </v:shape>
            </w:pict>
          </mc:Fallback>
        </mc:AlternateContent>
      </w:r>
    </w:p>
    <w:p w14:paraId="2F5724B0" w14:textId="77777777" w:rsidR="00E112B9" w:rsidRPr="00772DF4" w:rsidRDefault="00E112B9" w:rsidP="00D26210">
      <w:pPr>
        <w:jc w:val="both"/>
        <w:rPr>
          <w:rFonts w:ascii="Nunito" w:hAnsi="Nunito"/>
          <w:b/>
          <w:sz w:val="22"/>
          <w:szCs w:val="22"/>
        </w:rPr>
      </w:pPr>
    </w:p>
    <w:p w14:paraId="00CFC937" w14:textId="2B67FCAD" w:rsidR="003241F8" w:rsidRPr="00772DF4" w:rsidRDefault="00295922" w:rsidP="003241F8">
      <w:pPr>
        <w:pBdr>
          <w:top w:val="single" w:sz="4" w:space="1" w:color="auto"/>
          <w:left w:val="single" w:sz="4" w:space="4" w:color="auto"/>
          <w:bottom w:val="single" w:sz="4" w:space="1" w:color="auto"/>
          <w:right w:val="single" w:sz="4" w:space="4" w:color="auto"/>
        </w:pBdr>
        <w:jc w:val="center"/>
        <w:rPr>
          <w:rFonts w:ascii="Nunito" w:hAnsi="Nunito"/>
          <w:b/>
          <w:sz w:val="22"/>
          <w:szCs w:val="22"/>
        </w:rPr>
      </w:pPr>
      <w:r w:rsidRPr="00772DF4">
        <w:rPr>
          <w:rFonts w:ascii="Nunito" w:hAnsi="Nunito"/>
          <w:b/>
          <w:sz w:val="22"/>
          <w:szCs w:val="22"/>
        </w:rPr>
        <w:t xml:space="preserve">CONVENTION DE </w:t>
      </w:r>
      <w:r w:rsidR="003241F8" w:rsidRPr="00772DF4">
        <w:rPr>
          <w:rFonts w:ascii="Nunito" w:hAnsi="Nunito"/>
          <w:b/>
          <w:sz w:val="22"/>
          <w:szCs w:val="22"/>
        </w:rPr>
        <w:t>FINANCEMENT</w:t>
      </w:r>
      <w:r w:rsidR="00AD13B1" w:rsidRPr="00772DF4">
        <w:rPr>
          <w:rFonts w:ascii="Nunito" w:hAnsi="Nunito"/>
          <w:b/>
          <w:sz w:val="22"/>
          <w:szCs w:val="22"/>
        </w:rPr>
        <w:t xml:space="preserve"> </w:t>
      </w:r>
    </w:p>
    <w:p w14:paraId="3D2733A1" w14:textId="220A4F26" w:rsidR="006055C8" w:rsidRPr="00772DF4" w:rsidRDefault="004E7C3A" w:rsidP="003241F8">
      <w:pPr>
        <w:pBdr>
          <w:top w:val="single" w:sz="4" w:space="1" w:color="auto"/>
          <w:left w:val="single" w:sz="4" w:space="4" w:color="auto"/>
          <w:bottom w:val="single" w:sz="4" w:space="1" w:color="auto"/>
          <w:right w:val="single" w:sz="4" w:space="4" w:color="auto"/>
        </w:pBdr>
        <w:jc w:val="center"/>
        <w:rPr>
          <w:rFonts w:ascii="Nunito" w:hAnsi="Nunito"/>
          <w:b/>
          <w:sz w:val="22"/>
          <w:szCs w:val="22"/>
        </w:rPr>
      </w:pPr>
      <w:r w:rsidRPr="00772DF4">
        <w:rPr>
          <w:rFonts w:ascii="Nunito" w:hAnsi="Nunito"/>
          <w:b/>
          <w:sz w:val="22"/>
          <w:szCs w:val="22"/>
        </w:rPr>
        <w:t>F</w:t>
      </w:r>
      <w:r w:rsidR="00C278FA" w:rsidRPr="00772DF4">
        <w:rPr>
          <w:rFonts w:ascii="Nunito" w:hAnsi="Nunito"/>
          <w:b/>
          <w:sz w:val="22"/>
          <w:szCs w:val="22"/>
        </w:rPr>
        <w:t>SOV</w:t>
      </w:r>
    </w:p>
    <w:p w14:paraId="23F46A1A" w14:textId="0BB12F08" w:rsidR="00E112B9" w:rsidRPr="00772DF4" w:rsidRDefault="00E50B9B" w:rsidP="00D26210">
      <w:pPr>
        <w:pBdr>
          <w:top w:val="single" w:sz="4" w:space="1" w:color="auto"/>
          <w:left w:val="single" w:sz="4" w:space="4" w:color="auto"/>
          <w:bottom w:val="single" w:sz="4" w:space="1" w:color="auto"/>
          <w:right w:val="single" w:sz="4" w:space="4" w:color="auto"/>
        </w:pBdr>
        <w:jc w:val="center"/>
        <w:rPr>
          <w:rFonts w:ascii="Nunito" w:hAnsi="Nunito"/>
          <w:b/>
          <w:sz w:val="22"/>
          <w:szCs w:val="22"/>
        </w:rPr>
      </w:pPr>
      <w:r w:rsidRPr="00772DF4">
        <w:rPr>
          <w:rFonts w:ascii="Nunito" w:hAnsi="Nunito"/>
          <w:b/>
          <w:sz w:val="22"/>
          <w:szCs w:val="22"/>
        </w:rPr>
        <w:t>Projet</w:t>
      </w:r>
      <w:r w:rsidR="00273986" w:rsidRPr="00772DF4">
        <w:rPr>
          <w:rFonts w:ascii="Nunito" w:hAnsi="Nunito"/>
          <w:b/>
          <w:sz w:val="22"/>
          <w:szCs w:val="22"/>
        </w:rPr>
        <w:t xml:space="preserve"> </w:t>
      </w:r>
      <w:r w:rsidR="00E112B9" w:rsidRPr="00772DF4">
        <w:rPr>
          <w:rFonts w:ascii="Nunito" w:hAnsi="Nunito"/>
          <w:b/>
          <w:sz w:val="22"/>
          <w:szCs w:val="22"/>
          <w:highlight w:val="cyan"/>
        </w:rPr>
        <w:t>[_</w:t>
      </w:r>
      <w:r w:rsidR="00AC7B8C" w:rsidRPr="00772DF4">
        <w:rPr>
          <w:rFonts w:ascii="Nunito" w:hAnsi="Nunito"/>
          <w:b/>
          <w:sz w:val="22"/>
          <w:szCs w:val="22"/>
          <w:highlight w:val="cyan"/>
        </w:rPr>
        <w:t>Acronyme + intitulé</w:t>
      </w:r>
      <w:r w:rsidR="00E112B9" w:rsidRPr="00772DF4">
        <w:rPr>
          <w:rFonts w:ascii="Nunito" w:hAnsi="Nunito"/>
          <w:b/>
          <w:sz w:val="22"/>
          <w:szCs w:val="22"/>
          <w:highlight w:val="cyan"/>
        </w:rPr>
        <w:t>]</w:t>
      </w:r>
    </w:p>
    <w:p w14:paraId="72972D47" w14:textId="77777777" w:rsidR="00295922" w:rsidRPr="00772DF4" w:rsidRDefault="00295922" w:rsidP="00D26210">
      <w:pPr>
        <w:jc w:val="both"/>
        <w:rPr>
          <w:rFonts w:ascii="Nunito" w:hAnsi="Nunito"/>
          <w:sz w:val="22"/>
          <w:szCs w:val="22"/>
        </w:rPr>
      </w:pPr>
    </w:p>
    <w:p w14:paraId="2CB0E1B9" w14:textId="77777777" w:rsidR="00295922" w:rsidRPr="00772DF4" w:rsidRDefault="00295922" w:rsidP="00D26210">
      <w:pPr>
        <w:jc w:val="both"/>
        <w:rPr>
          <w:rFonts w:ascii="Nunito" w:hAnsi="Nunito"/>
          <w:sz w:val="22"/>
          <w:szCs w:val="22"/>
        </w:rPr>
      </w:pPr>
    </w:p>
    <w:p w14:paraId="18D04376" w14:textId="77777777" w:rsidR="008A3021" w:rsidRPr="00772DF4" w:rsidRDefault="008A3021" w:rsidP="00D26210">
      <w:pPr>
        <w:jc w:val="both"/>
        <w:rPr>
          <w:rFonts w:ascii="Nunito" w:hAnsi="Nunito"/>
          <w:sz w:val="22"/>
          <w:szCs w:val="22"/>
        </w:rPr>
      </w:pPr>
    </w:p>
    <w:p w14:paraId="08B8C3C3" w14:textId="77777777" w:rsidR="00295922" w:rsidRPr="00772DF4" w:rsidRDefault="00295922" w:rsidP="00D26210">
      <w:pPr>
        <w:jc w:val="both"/>
        <w:rPr>
          <w:rFonts w:ascii="Nunito" w:hAnsi="Nunito"/>
          <w:b/>
          <w:sz w:val="22"/>
          <w:szCs w:val="22"/>
          <w:u w:val="single"/>
        </w:rPr>
      </w:pPr>
      <w:r w:rsidRPr="00772DF4">
        <w:rPr>
          <w:rFonts w:ascii="Nunito" w:hAnsi="Nunito"/>
          <w:b/>
          <w:sz w:val="22"/>
          <w:szCs w:val="22"/>
          <w:u w:val="single"/>
        </w:rPr>
        <w:t xml:space="preserve">ENTRE : </w:t>
      </w:r>
    </w:p>
    <w:p w14:paraId="333AC4AA" w14:textId="77777777" w:rsidR="00295922" w:rsidRPr="00772DF4" w:rsidRDefault="00295922" w:rsidP="00D26210">
      <w:pPr>
        <w:jc w:val="both"/>
        <w:rPr>
          <w:rFonts w:ascii="Nunito" w:hAnsi="Nunito"/>
          <w:sz w:val="22"/>
          <w:szCs w:val="22"/>
        </w:rPr>
      </w:pPr>
    </w:p>
    <w:p w14:paraId="709789C4" w14:textId="66657EE3" w:rsidR="006055C8" w:rsidRPr="00772DF4" w:rsidRDefault="00E27529" w:rsidP="00017901">
      <w:pPr>
        <w:jc w:val="both"/>
        <w:rPr>
          <w:rFonts w:ascii="Nunito" w:hAnsi="Nunito"/>
          <w:b/>
          <w:sz w:val="22"/>
          <w:szCs w:val="22"/>
        </w:rPr>
      </w:pPr>
      <w:r w:rsidRPr="00772DF4">
        <w:rPr>
          <w:rFonts w:ascii="Nunito" w:hAnsi="Nunito"/>
          <w:b/>
          <w:sz w:val="22"/>
          <w:szCs w:val="22"/>
        </w:rPr>
        <w:t>SEMAE,</w:t>
      </w:r>
      <w:r w:rsidR="00E112B9" w:rsidRPr="00772DF4">
        <w:rPr>
          <w:rFonts w:ascii="Nunito" w:hAnsi="Nunito"/>
          <w:b/>
          <w:sz w:val="22"/>
          <w:szCs w:val="22"/>
        </w:rPr>
        <w:t xml:space="preserve"> Groupement </w:t>
      </w:r>
      <w:r w:rsidR="00CD1C7E" w:rsidRPr="00772DF4">
        <w:rPr>
          <w:rFonts w:ascii="Nunito" w:hAnsi="Nunito"/>
          <w:b/>
          <w:sz w:val="22"/>
          <w:szCs w:val="22"/>
        </w:rPr>
        <w:t>n</w:t>
      </w:r>
      <w:r w:rsidR="00E112B9" w:rsidRPr="00772DF4">
        <w:rPr>
          <w:rFonts w:ascii="Nunito" w:hAnsi="Nunito"/>
          <w:b/>
          <w:sz w:val="22"/>
          <w:szCs w:val="22"/>
        </w:rPr>
        <w:t xml:space="preserve">ational </w:t>
      </w:r>
      <w:r w:rsidR="00CD1C7E" w:rsidRPr="00772DF4">
        <w:rPr>
          <w:rFonts w:ascii="Nunito" w:hAnsi="Nunito"/>
          <w:b/>
          <w:sz w:val="22"/>
          <w:szCs w:val="22"/>
        </w:rPr>
        <w:t>i</w:t>
      </w:r>
      <w:r w:rsidR="00E112B9" w:rsidRPr="00772DF4">
        <w:rPr>
          <w:rFonts w:ascii="Nunito" w:hAnsi="Nunito"/>
          <w:b/>
          <w:sz w:val="22"/>
          <w:szCs w:val="22"/>
        </w:rPr>
        <w:t>nterprofessionnel d</w:t>
      </w:r>
      <w:r w:rsidR="00CD1C7E" w:rsidRPr="00772DF4">
        <w:rPr>
          <w:rFonts w:ascii="Nunito" w:hAnsi="Nunito"/>
          <w:b/>
          <w:sz w:val="22"/>
          <w:szCs w:val="22"/>
        </w:rPr>
        <w:t>ans le domaine des</w:t>
      </w:r>
      <w:r w:rsidR="00E112B9" w:rsidRPr="00772DF4">
        <w:rPr>
          <w:rFonts w:ascii="Nunito" w:hAnsi="Nunito"/>
          <w:b/>
          <w:sz w:val="22"/>
          <w:szCs w:val="22"/>
        </w:rPr>
        <w:t xml:space="preserve"> </w:t>
      </w:r>
      <w:r w:rsidR="00CD1C7E" w:rsidRPr="00772DF4">
        <w:rPr>
          <w:rFonts w:ascii="Nunito" w:hAnsi="Nunito"/>
          <w:b/>
          <w:sz w:val="22"/>
          <w:szCs w:val="22"/>
        </w:rPr>
        <w:t>s</w:t>
      </w:r>
      <w:r w:rsidR="00E112B9" w:rsidRPr="00772DF4">
        <w:rPr>
          <w:rFonts w:ascii="Nunito" w:hAnsi="Nunito"/>
          <w:b/>
          <w:sz w:val="22"/>
          <w:szCs w:val="22"/>
        </w:rPr>
        <w:t xml:space="preserve">emences et </w:t>
      </w:r>
      <w:r w:rsidR="00CD1C7E" w:rsidRPr="00772DF4">
        <w:rPr>
          <w:rFonts w:ascii="Nunito" w:hAnsi="Nunito"/>
          <w:b/>
          <w:sz w:val="22"/>
          <w:szCs w:val="22"/>
        </w:rPr>
        <w:t>p</w:t>
      </w:r>
      <w:r w:rsidR="00E112B9" w:rsidRPr="00772DF4">
        <w:rPr>
          <w:rFonts w:ascii="Nunito" w:hAnsi="Nunito"/>
          <w:b/>
          <w:sz w:val="22"/>
          <w:szCs w:val="22"/>
        </w:rPr>
        <w:t>lants</w:t>
      </w:r>
    </w:p>
    <w:p w14:paraId="6DA90124" w14:textId="3AFEBA22" w:rsidR="00447E72" w:rsidRPr="00772DF4" w:rsidRDefault="00447E72" w:rsidP="00017901">
      <w:pPr>
        <w:jc w:val="both"/>
        <w:rPr>
          <w:rFonts w:ascii="Nunito" w:hAnsi="Nunito"/>
          <w:sz w:val="22"/>
          <w:szCs w:val="22"/>
        </w:rPr>
      </w:pPr>
      <w:r w:rsidRPr="00772DF4">
        <w:rPr>
          <w:rFonts w:ascii="Nunito" w:hAnsi="Nunito"/>
          <w:b/>
          <w:sz w:val="22"/>
          <w:szCs w:val="22"/>
        </w:rPr>
        <w:t xml:space="preserve">Gestionnaire désigné du </w:t>
      </w:r>
      <w:r w:rsidR="00EE30D4" w:rsidRPr="00772DF4">
        <w:rPr>
          <w:rFonts w:ascii="Nunito" w:hAnsi="Nunito"/>
          <w:b/>
          <w:sz w:val="22"/>
          <w:szCs w:val="22"/>
        </w:rPr>
        <w:t>FSOV</w:t>
      </w:r>
      <w:r w:rsidR="005B65E3" w:rsidRPr="00772DF4">
        <w:rPr>
          <w:rFonts w:ascii="Nunito" w:hAnsi="Nunito"/>
          <w:b/>
          <w:sz w:val="22"/>
          <w:szCs w:val="22"/>
        </w:rPr>
        <w:t xml:space="preserve"> </w:t>
      </w:r>
    </w:p>
    <w:p w14:paraId="5B48B152" w14:textId="77777777" w:rsidR="00354E25" w:rsidRPr="00772DF4" w:rsidRDefault="00354E25" w:rsidP="003E2F92">
      <w:pPr>
        <w:ind w:left="360" w:hanging="360"/>
        <w:jc w:val="both"/>
        <w:rPr>
          <w:rFonts w:ascii="Nunito" w:hAnsi="Nunito" w:cs="Calibri"/>
          <w:sz w:val="22"/>
          <w:szCs w:val="22"/>
        </w:rPr>
      </w:pPr>
      <w:r w:rsidRPr="00772DF4">
        <w:rPr>
          <w:rFonts w:ascii="Nunito" w:hAnsi="Nunito" w:cs="Calibri"/>
          <w:sz w:val="22"/>
          <w:szCs w:val="22"/>
        </w:rPr>
        <w:t xml:space="preserve">N° SIRET : </w:t>
      </w:r>
      <w:r w:rsidRPr="00772DF4">
        <w:rPr>
          <w:rFonts w:ascii="Nunito" w:hAnsi="Nunito" w:cs="Arial"/>
          <w:sz w:val="22"/>
          <w:szCs w:val="22"/>
        </w:rPr>
        <w:t>775 65 7398 00019</w:t>
      </w:r>
    </w:p>
    <w:p w14:paraId="420AF7E8" w14:textId="7DE842E9" w:rsidR="00295922" w:rsidRPr="00772DF4" w:rsidRDefault="00354E25" w:rsidP="00F14C39">
      <w:pPr>
        <w:ind w:left="360" w:hanging="360"/>
        <w:jc w:val="both"/>
        <w:rPr>
          <w:rFonts w:ascii="Nunito" w:hAnsi="Nunito"/>
          <w:sz w:val="22"/>
          <w:szCs w:val="22"/>
        </w:rPr>
      </w:pPr>
      <w:r w:rsidRPr="00772DF4">
        <w:rPr>
          <w:rFonts w:ascii="Nunito" w:hAnsi="Nunito"/>
          <w:sz w:val="22"/>
          <w:szCs w:val="22"/>
        </w:rPr>
        <w:t>Ayant son siège social au</w:t>
      </w:r>
      <w:r w:rsidR="00E112B9" w:rsidRPr="00772DF4">
        <w:rPr>
          <w:rFonts w:ascii="Nunito" w:hAnsi="Nunito"/>
          <w:sz w:val="22"/>
          <w:szCs w:val="22"/>
        </w:rPr>
        <w:t xml:space="preserve"> 44 rue du Louvre – 75001 PARIS</w:t>
      </w:r>
      <w:r w:rsidR="00295922" w:rsidRPr="00772DF4">
        <w:rPr>
          <w:rFonts w:ascii="Nunito" w:hAnsi="Nunito"/>
          <w:sz w:val="22"/>
          <w:szCs w:val="22"/>
        </w:rPr>
        <w:t xml:space="preserve"> </w:t>
      </w:r>
    </w:p>
    <w:p w14:paraId="39D55F57" w14:textId="085CE2FB" w:rsidR="00150E66" w:rsidRPr="00772DF4" w:rsidRDefault="00295922" w:rsidP="00F14C39">
      <w:pPr>
        <w:ind w:left="360" w:hanging="360"/>
        <w:jc w:val="both"/>
        <w:rPr>
          <w:rFonts w:ascii="Nunito" w:hAnsi="Nunito"/>
          <w:sz w:val="22"/>
          <w:szCs w:val="22"/>
        </w:rPr>
      </w:pPr>
      <w:r w:rsidRPr="00772DF4">
        <w:rPr>
          <w:rFonts w:ascii="Nunito" w:hAnsi="Nunito"/>
          <w:sz w:val="22"/>
          <w:szCs w:val="22"/>
        </w:rPr>
        <w:t xml:space="preserve">Représentée par </w:t>
      </w:r>
      <w:r w:rsidR="00E112B9" w:rsidRPr="00772DF4">
        <w:rPr>
          <w:rFonts w:ascii="Nunito" w:hAnsi="Nunito"/>
          <w:sz w:val="22"/>
          <w:szCs w:val="22"/>
        </w:rPr>
        <w:t>s</w:t>
      </w:r>
      <w:r w:rsidR="00D269BF" w:rsidRPr="00772DF4">
        <w:rPr>
          <w:rFonts w:ascii="Nunito" w:hAnsi="Nunito"/>
          <w:sz w:val="22"/>
          <w:szCs w:val="22"/>
        </w:rPr>
        <w:t>on Directeur, Bruno FERREIRA</w:t>
      </w:r>
    </w:p>
    <w:p w14:paraId="49B76CAA" w14:textId="7880E3A3" w:rsidR="00150E66" w:rsidRPr="00772DF4" w:rsidRDefault="00E112B9" w:rsidP="00F14C39">
      <w:pPr>
        <w:ind w:left="360" w:hanging="360"/>
        <w:jc w:val="both"/>
        <w:rPr>
          <w:rFonts w:ascii="Nunito" w:hAnsi="Nunito"/>
          <w:sz w:val="22"/>
          <w:szCs w:val="22"/>
        </w:rPr>
      </w:pPr>
      <w:r w:rsidRPr="00772DF4">
        <w:rPr>
          <w:rFonts w:ascii="Nunito" w:hAnsi="Nunito"/>
          <w:sz w:val="22"/>
          <w:szCs w:val="22"/>
        </w:rPr>
        <w:t>Ci-après dénommé</w:t>
      </w:r>
      <w:r w:rsidR="00150E66" w:rsidRPr="00772DF4">
        <w:rPr>
          <w:rFonts w:ascii="Nunito" w:hAnsi="Nunito"/>
          <w:sz w:val="22"/>
          <w:szCs w:val="22"/>
        </w:rPr>
        <w:t xml:space="preserve"> « </w:t>
      </w:r>
      <w:r w:rsidR="00C3392D" w:rsidRPr="00772DF4">
        <w:rPr>
          <w:rFonts w:ascii="Nunito" w:hAnsi="Nunito"/>
          <w:sz w:val="22"/>
          <w:szCs w:val="22"/>
        </w:rPr>
        <w:t>SEMAE</w:t>
      </w:r>
      <w:r w:rsidR="00150E66" w:rsidRPr="00772DF4">
        <w:rPr>
          <w:rFonts w:ascii="Nunito" w:hAnsi="Nunito"/>
          <w:sz w:val="22"/>
          <w:szCs w:val="22"/>
        </w:rPr>
        <w:t xml:space="preserve"> », </w:t>
      </w:r>
    </w:p>
    <w:p w14:paraId="1CD08A5B" w14:textId="3834CBB1" w:rsidR="00295922" w:rsidRPr="00772DF4" w:rsidRDefault="00354E25" w:rsidP="00354E25">
      <w:pPr>
        <w:jc w:val="right"/>
        <w:rPr>
          <w:rFonts w:ascii="Nunito" w:hAnsi="Nunito"/>
          <w:sz w:val="22"/>
          <w:szCs w:val="22"/>
        </w:rPr>
      </w:pPr>
      <w:r w:rsidRPr="00772DF4">
        <w:rPr>
          <w:rFonts w:ascii="Nunito" w:hAnsi="Nunito"/>
          <w:sz w:val="22"/>
          <w:szCs w:val="22"/>
        </w:rPr>
        <w:t>D’une part,</w:t>
      </w:r>
    </w:p>
    <w:p w14:paraId="687F4CA7" w14:textId="525BD8A2" w:rsidR="00295922" w:rsidRPr="00772DF4" w:rsidRDefault="00295922" w:rsidP="00D26210">
      <w:pPr>
        <w:jc w:val="both"/>
        <w:rPr>
          <w:rFonts w:ascii="Nunito" w:hAnsi="Nunito"/>
          <w:b/>
          <w:sz w:val="22"/>
          <w:szCs w:val="22"/>
          <w:u w:val="single"/>
        </w:rPr>
      </w:pPr>
      <w:r w:rsidRPr="00772DF4">
        <w:rPr>
          <w:rFonts w:ascii="Nunito" w:hAnsi="Nunito"/>
          <w:b/>
          <w:sz w:val="22"/>
          <w:szCs w:val="22"/>
          <w:u w:val="single"/>
        </w:rPr>
        <w:t>ET</w:t>
      </w:r>
      <w:r w:rsidR="00354E25" w:rsidRPr="00772DF4">
        <w:rPr>
          <w:rFonts w:ascii="Nunito" w:hAnsi="Nunito"/>
          <w:b/>
          <w:sz w:val="22"/>
          <w:szCs w:val="22"/>
          <w:u w:val="single"/>
        </w:rPr>
        <w:t> </w:t>
      </w:r>
      <w:r w:rsidRPr="00772DF4">
        <w:rPr>
          <w:rFonts w:ascii="Nunito" w:hAnsi="Nunito"/>
          <w:b/>
          <w:sz w:val="22"/>
          <w:szCs w:val="22"/>
          <w:u w:val="single"/>
        </w:rPr>
        <w:t xml:space="preserve">: </w:t>
      </w:r>
    </w:p>
    <w:p w14:paraId="01ABDB15" w14:textId="77777777" w:rsidR="00C13251" w:rsidRPr="00772DF4" w:rsidRDefault="00C13251" w:rsidP="00D26210">
      <w:pPr>
        <w:jc w:val="both"/>
        <w:rPr>
          <w:rFonts w:ascii="Nunito" w:hAnsi="Nunito"/>
          <w:sz w:val="22"/>
          <w:szCs w:val="22"/>
        </w:rPr>
      </w:pPr>
    </w:p>
    <w:p w14:paraId="4FB0B33F" w14:textId="77777777" w:rsidR="002B54A0" w:rsidRPr="00772DF4" w:rsidRDefault="000A1802" w:rsidP="00D520AD">
      <w:pPr>
        <w:jc w:val="both"/>
        <w:rPr>
          <w:rFonts w:ascii="Nunito" w:hAnsi="Nunito"/>
          <w:b/>
          <w:sz w:val="22"/>
          <w:szCs w:val="22"/>
        </w:rPr>
      </w:pPr>
      <w:r w:rsidRPr="00772DF4">
        <w:rPr>
          <w:rFonts w:ascii="Nunito" w:hAnsi="Nunito"/>
          <w:b/>
          <w:sz w:val="22"/>
          <w:szCs w:val="22"/>
          <w:highlight w:val="cyan"/>
        </w:rPr>
        <w:t>[Dénomination</w:t>
      </w:r>
      <w:r w:rsidRPr="00772DF4">
        <w:rPr>
          <w:rFonts w:ascii="Nunito" w:hAnsi="Nunito"/>
          <w:b/>
          <w:sz w:val="22"/>
          <w:szCs w:val="22"/>
        </w:rPr>
        <w:t xml:space="preserve">], </w:t>
      </w:r>
    </w:p>
    <w:p w14:paraId="41FF947B" w14:textId="41C48484" w:rsidR="00E50B9B" w:rsidRPr="00772DF4" w:rsidRDefault="002B54A0" w:rsidP="00D520AD">
      <w:pPr>
        <w:jc w:val="both"/>
        <w:rPr>
          <w:rFonts w:ascii="Nunito" w:hAnsi="Nunito"/>
          <w:sz w:val="22"/>
          <w:szCs w:val="22"/>
        </w:rPr>
      </w:pPr>
      <w:r w:rsidRPr="00772DF4">
        <w:rPr>
          <w:rFonts w:ascii="Nunito" w:hAnsi="Nunito"/>
          <w:sz w:val="22"/>
          <w:szCs w:val="22"/>
          <w:highlight w:val="cyan"/>
        </w:rPr>
        <w:t>[t</w:t>
      </w:r>
      <w:r w:rsidR="000A1802" w:rsidRPr="00772DF4">
        <w:rPr>
          <w:rFonts w:ascii="Nunito" w:hAnsi="Nunito"/>
          <w:sz w:val="22"/>
          <w:szCs w:val="22"/>
          <w:highlight w:val="cyan"/>
        </w:rPr>
        <w:t>ype d’entit</w:t>
      </w:r>
      <w:r w:rsidR="000A1802" w:rsidRPr="00772DF4">
        <w:rPr>
          <w:rFonts w:ascii="Nunito" w:hAnsi="Nunito"/>
          <w:sz w:val="22"/>
          <w:szCs w:val="22"/>
        </w:rPr>
        <w:t>é</w:t>
      </w:r>
      <w:r w:rsidR="00354E25" w:rsidRPr="00772DF4">
        <w:rPr>
          <w:rFonts w:ascii="Nunito" w:hAnsi="Nunito"/>
          <w:sz w:val="22"/>
          <w:szCs w:val="22"/>
        </w:rPr>
        <w:t> </w:t>
      </w:r>
      <w:r w:rsidR="000A1802" w:rsidRPr="00772DF4">
        <w:rPr>
          <w:rFonts w:ascii="Nunito" w:hAnsi="Nunito"/>
          <w:sz w:val="22"/>
          <w:szCs w:val="22"/>
        </w:rPr>
        <w:t>: préciser pour un organisme public la catégorie (EPST, EPIC...)</w:t>
      </w:r>
      <w:r w:rsidRPr="00772DF4">
        <w:rPr>
          <w:rFonts w:ascii="Nunito" w:hAnsi="Nunito"/>
          <w:sz w:val="22"/>
          <w:szCs w:val="22"/>
        </w:rPr>
        <w:t xml:space="preserve">, </w:t>
      </w:r>
      <w:r w:rsidR="000A1802" w:rsidRPr="00772DF4">
        <w:rPr>
          <w:rFonts w:ascii="Nunito" w:hAnsi="Nunito"/>
          <w:sz w:val="22"/>
          <w:szCs w:val="22"/>
        </w:rPr>
        <w:t>pour une société la forme (SARL, SAS</w:t>
      </w:r>
      <w:r w:rsidR="00354E25" w:rsidRPr="00772DF4">
        <w:rPr>
          <w:rFonts w:ascii="Nunito" w:hAnsi="Nunito"/>
          <w:sz w:val="22"/>
          <w:szCs w:val="22"/>
        </w:rPr>
        <w:t> </w:t>
      </w:r>
      <w:r w:rsidR="000A1802" w:rsidRPr="00772DF4">
        <w:rPr>
          <w:rFonts w:ascii="Nunito" w:hAnsi="Nunito"/>
          <w:sz w:val="22"/>
          <w:szCs w:val="22"/>
        </w:rPr>
        <w:t>; SA</w:t>
      </w:r>
      <w:r w:rsidR="00831D40" w:rsidRPr="00772DF4">
        <w:rPr>
          <w:rFonts w:ascii="Nunito" w:hAnsi="Nunito"/>
          <w:sz w:val="22"/>
          <w:szCs w:val="22"/>
        </w:rPr>
        <w:t xml:space="preserve"> ; </w:t>
      </w:r>
      <w:r w:rsidR="00667BB2" w:rsidRPr="00772DF4">
        <w:rPr>
          <w:rFonts w:ascii="Nunito" w:hAnsi="Nunito"/>
          <w:sz w:val="22"/>
          <w:szCs w:val="22"/>
        </w:rPr>
        <w:t>Coop</w:t>
      </w:r>
      <w:r w:rsidR="00A21AB3" w:rsidRPr="00772DF4">
        <w:rPr>
          <w:rFonts w:ascii="Nunito" w:hAnsi="Nunito"/>
          <w:sz w:val="22"/>
          <w:szCs w:val="22"/>
        </w:rPr>
        <w:t>…) ou pour d’autres entités (</w:t>
      </w:r>
      <w:r w:rsidR="00831D40" w:rsidRPr="00772DF4">
        <w:rPr>
          <w:rFonts w:ascii="Nunito" w:hAnsi="Nunito"/>
          <w:sz w:val="22"/>
          <w:szCs w:val="22"/>
        </w:rPr>
        <w:t>associations</w:t>
      </w:r>
      <w:r w:rsidR="00667BB2" w:rsidRPr="00772DF4">
        <w:rPr>
          <w:rFonts w:ascii="Nunito" w:hAnsi="Nunito"/>
          <w:sz w:val="22"/>
          <w:szCs w:val="22"/>
        </w:rPr>
        <w:t>, organismes étrangers</w:t>
      </w:r>
      <w:r w:rsidR="000A1802" w:rsidRPr="00772DF4">
        <w:rPr>
          <w:rFonts w:ascii="Nunito" w:hAnsi="Nunito"/>
          <w:sz w:val="22"/>
          <w:szCs w:val="22"/>
        </w:rPr>
        <w:t xml:space="preserve">) et le </w:t>
      </w:r>
      <w:r w:rsidR="00291757" w:rsidRPr="00772DF4">
        <w:rPr>
          <w:rFonts w:ascii="Nunito" w:hAnsi="Nunito"/>
          <w:sz w:val="22"/>
          <w:szCs w:val="22"/>
        </w:rPr>
        <w:t>capital social</w:t>
      </w:r>
      <w:r w:rsidRPr="00772DF4">
        <w:rPr>
          <w:rFonts w:ascii="Nunito" w:hAnsi="Nunito"/>
          <w:sz w:val="22"/>
          <w:szCs w:val="22"/>
        </w:rPr>
        <w:t>, association Loi 1901, etc.</w:t>
      </w:r>
      <w:r w:rsidR="000A1802" w:rsidRPr="00772DF4">
        <w:rPr>
          <w:rFonts w:ascii="Nunito" w:hAnsi="Nunito"/>
          <w:sz w:val="22"/>
          <w:szCs w:val="22"/>
        </w:rPr>
        <w:t>],</w:t>
      </w:r>
      <w:r w:rsidR="00E50B9B" w:rsidRPr="00772DF4">
        <w:rPr>
          <w:rFonts w:ascii="Nunito" w:hAnsi="Nunito"/>
          <w:sz w:val="22"/>
          <w:szCs w:val="22"/>
        </w:rPr>
        <w:t xml:space="preserve"> </w:t>
      </w:r>
    </w:p>
    <w:p w14:paraId="48D94D3B" w14:textId="093AE952" w:rsidR="00291757" w:rsidRPr="00772DF4" w:rsidRDefault="00E50B9B" w:rsidP="00D520AD">
      <w:pPr>
        <w:jc w:val="both"/>
        <w:rPr>
          <w:rFonts w:ascii="Nunito" w:hAnsi="Nunito"/>
          <w:sz w:val="22"/>
          <w:szCs w:val="22"/>
        </w:rPr>
      </w:pPr>
      <w:r w:rsidRPr="00772DF4">
        <w:rPr>
          <w:rFonts w:ascii="Nunito" w:hAnsi="Nunito"/>
          <w:sz w:val="22"/>
          <w:szCs w:val="22"/>
        </w:rPr>
        <w:t>[</w:t>
      </w:r>
      <w:r w:rsidRPr="00772DF4">
        <w:rPr>
          <w:rFonts w:ascii="Nunito" w:hAnsi="Nunito"/>
          <w:sz w:val="22"/>
          <w:szCs w:val="22"/>
          <w:highlight w:val="cyan"/>
        </w:rPr>
        <w:t>SIRET]</w:t>
      </w:r>
      <w:r w:rsidR="00275382" w:rsidRPr="00772DF4">
        <w:rPr>
          <w:rFonts w:ascii="Nunito" w:hAnsi="Nunito"/>
          <w:sz w:val="22"/>
          <w:szCs w:val="22"/>
          <w:highlight w:val="cyan"/>
        </w:rPr>
        <w:t xml:space="preserve"> ou numéro RNA s’il n’y a pas de SIRET</w:t>
      </w:r>
      <w:r w:rsidRPr="00772DF4">
        <w:rPr>
          <w:rFonts w:ascii="Nunito" w:hAnsi="Nunito"/>
          <w:sz w:val="22"/>
          <w:szCs w:val="22"/>
        </w:rPr>
        <w:t>,</w:t>
      </w:r>
    </w:p>
    <w:p w14:paraId="5374A600" w14:textId="111C7DEE" w:rsidR="00291757" w:rsidRPr="00772DF4" w:rsidRDefault="00291757" w:rsidP="00D520AD">
      <w:pPr>
        <w:jc w:val="both"/>
        <w:rPr>
          <w:rFonts w:ascii="Nunito" w:hAnsi="Nunito"/>
          <w:sz w:val="22"/>
          <w:szCs w:val="22"/>
        </w:rPr>
      </w:pPr>
      <w:r w:rsidRPr="00772DF4">
        <w:rPr>
          <w:rFonts w:ascii="Nunito" w:hAnsi="Nunito"/>
          <w:sz w:val="22"/>
          <w:szCs w:val="22"/>
        </w:rPr>
        <w:t xml:space="preserve">Ayant son siège social au </w:t>
      </w:r>
      <w:r w:rsidR="006F2EE3" w:rsidRPr="00772DF4">
        <w:rPr>
          <w:rFonts w:ascii="Nunito" w:hAnsi="Nunito"/>
          <w:sz w:val="22"/>
          <w:szCs w:val="22"/>
          <w:highlight w:val="cyan"/>
        </w:rPr>
        <w:t>[adresse du siège</w:t>
      </w:r>
      <w:r w:rsidRPr="00772DF4">
        <w:rPr>
          <w:rFonts w:ascii="Nunito" w:hAnsi="Nunito"/>
          <w:sz w:val="22"/>
          <w:szCs w:val="22"/>
        </w:rPr>
        <w:t xml:space="preserve">], </w:t>
      </w:r>
    </w:p>
    <w:p w14:paraId="3D113879" w14:textId="769D07F6" w:rsidR="006F2EE3" w:rsidRPr="00772DF4" w:rsidRDefault="00291757" w:rsidP="00D520AD">
      <w:pPr>
        <w:jc w:val="both"/>
        <w:rPr>
          <w:rFonts w:ascii="Nunito" w:hAnsi="Nunito"/>
          <w:sz w:val="22"/>
          <w:szCs w:val="22"/>
        </w:rPr>
      </w:pPr>
      <w:r w:rsidRPr="00772DF4">
        <w:rPr>
          <w:rFonts w:ascii="Nunito" w:hAnsi="Nunito"/>
          <w:sz w:val="22"/>
          <w:szCs w:val="22"/>
        </w:rPr>
        <w:t>R</w:t>
      </w:r>
      <w:r w:rsidR="006F2EE3" w:rsidRPr="00772DF4">
        <w:rPr>
          <w:rFonts w:ascii="Nunito" w:hAnsi="Nunito"/>
          <w:sz w:val="22"/>
          <w:szCs w:val="22"/>
        </w:rPr>
        <w:t>eprésenté</w:t>
      </w:r>
      <w:r w:rsidR="00137392" w:rsidRPr="00772DF4">
        <w:rPr>
          <w:rFonts w:ascii="Nunito" w:hAnsi="Nunito"/>
          <w:sz w:val="22"/>
          <w:szCs w:val="22"/>
        </w:rPr>
        <w:t>(e)</w:t>
      </w:r>
      <w:r w:rsidR="006F2EE3" w:rsidRPr="00772DF4">
        <w:rPr>
          <w:rFonts w:ascii="Nunito" w:hAnsi="Nunito"/>
          <w:sz w:val="22"/>
          <w:szCs w:val="22"/>
        </w:rPr>
        <w:t xml:space="preserve"> par [</w:t>
      </w:r>
      <w:r w:rsidR="00F14C39" w:rsidRPr="00772DF4">
        <w:rPr>
          <w:rFonts w:ascii="Nunito" w:hAnsi="Nunito"/>
          <w:sz w:val="22"/>
          <w:szCs w:val="22"/>
          <w:highlight w:val="cyan"/>
        </w:rPr>
        <w:t>prénom, NOM</w:t>
      </w:r>
      <w:r w:rsidR="006F2EE3" w:rsidRPr="00772DF4">
        <w:rPr>
          <w:rFonts w:ascii="Nunito" w:hAnsi="Nunito"/>
          <w:sz w:val="22"/>
          <w:szCs w:val="22"/>
          <w:highlight w:val="cyan"/>
        </w:rPr>
        <w:t xml:space="preserve"> du représentant</w:t>
      </w:r>
      <w:r w:rsidR="006F2EE3" w:rsidRPr="00772DF4">
        <w:rPr>
          <w:rFonts w:ascii="Nunito" w:hAnsi="Nunito"/>
          <w:sz w:val="22"/>
          <w:szCs w:val="22"/>
        </w:rPr>
        <w:t xml:space="preserve">], agissant en qualité de </w:t>
      </w:r>
      <w:r w:rsidR="006F2EE3" w:rsidRPr="00772DF4">
        <w:rPr>
          <w:rFonts w:ascii="Nunito" w:hAnsi="Nunito"/>
          <w:sz w:val="22"/>
          <w:szCs w:val="22"/>
          <w:highlight w:val="cyan"/>
        </w:rPr>
        <w:t>[qualité du représentant</w:t>
      </w:r>
      <w:r w:rsidR="00A12C1E" w:rsidRPr="00772DF4">
        <w:rPr>
          <w:rFonts w:ascii="Nunito" w:hAnsi="Nunito"/>
          <w:sz w:val="22"/>
          <w:szCs w:val="22"/>
        </w:rPr>
        <w:t>], c</w:t>
      </w:r>
      <w:r w:rsidR="006F2EE3" w:rsidRPr="00772DF4">
        <w:rPr>
          <w:rFonts w:ascii="Nunito" w:hAnsi="Nunito"/>
          <w:sz w:val="22"/>
          <w:szCs w:val="22"/>
        </w:rPr>
        <w:t>i-après dénommé «</w:t>
      </w:r>
      <w:r w:rsidR="00F14C39" w:rsidRPr="00772DF4">
        <w:rPr>
          <w:rFonts w:ascii="Nunito" w:hAnsi="Nunito"/>
          <w:sz w:val="22"/>
          <w:szCs w:val="22"/>
        </w:rPr>
        <w:t xml:space="preserve"> </w:t>
      </w:r>
      <w:r w:rsidR="00AF0AAB" w:rsidRPr="00772DF4">
        <w:rPr>
          <w:rFonts w:ascii="Nunito" w:hAnsi="Nunito"/>
          <w:sz w:val="22"/>
          <w:szCs w:val="22"/>
        </w:rPr>
        <w:t xml:space="preserve">le </w:t>
      </w:r>
      <w:r w:rsidR="00B14412" w:rsidRPr="00772DF4">
        <w:rPr>
          <w:rFonts w:ascii="Nunito" w:hAnsi="Nunito"/>
          <w:sz w:val="22"/>
          <w:szCs w:val="22"/>
        </w:rPr>
        <w:t>Porteur</w:t>
      </w:r>
      <w:r w:rsidR="00F14C39" w:rsidRPr="00772DF4">
        <w:rPr>
          <w:rFonts w:ascii="Nunito" w:hAnsi="Nunito"/>
          <w:sz w:val="22"/>
          <w:szCs w:val="22"/>
        </w:rPr>
        <w:t xml:space="preserve"> </w:t>
      </w:r>
      <w:r w:rsidR="00F14C39" w:rsidRPr="00772DF4">
        <w:rPr>
          <w:rFonts w:ascii="Nunito" w:hAnsi="Nunito"/>
          <w:bCs/>
          <w:sz w:val="22"/>
          <w:szCs w:val="22"/>
        </w:rPr>
        <w:t>».</w:t>
      </w:r>
    </w:p>
    <w:p w14:paraId="58B05811" w14:textId="77777777" w:rsidR="006F2EE3" w:rsidRPr="00772DF4" w:rsidRDefault="006F2EE3" w:rsidP="00D520AD">
      <w:pPr>
        <w:jc w:val="both"/>
        <w:rPr>
          <w:rFonts w:ascii="Nunito" w:hAnsi="Nunito"/>
          <w:sz w:val="22"/>
          <w:szCs w:val="22"/>
          <w:highlight w:val="yellow"/>
        </w:rPr>
      </w:pPr>
    </w:p>
    <w:p w14:paraId="002F636A" w14:textId="21DC24A1" w:rsidR="006F2EE3" w:rsidRPr="00772DF4" w:rsidRDefault="002B54A0" w:rsidP="00D520AD">
      <w:pPr>
        <w:jc w:val="both"/>
        <w:rPr>
          <w:rFonts w:ascii="Nunito" w:hAnsi="Nunito"/>
          <w:sz w:val="22"/>
          <w:szCs w:val="22"/>
        </w:rPr>
      </w:pPr>
      <w:r w:rsidRPr="00772DF4">
        <w:rPr>
          <w:rFonts w:ascii="Nunito" w:hAnsi="Nunito"/>
          <w:sz w:val="22"/>
          <w:szCs w:val="22"/>
          <w:highlight w:val="yellow"/>
        </w:rPr>
        <w:t>pour un organi</w:t>
      </w:r>
      <w:r w:rsidR="00960FCC" w:rsidRPr="00772DF4">
        <w:rPr>
          <w:rFonts w:ascii="Nunito" w:hAnsi="Nunito"/>
          <w:sz w:val="22"/>
          <w:szCs w:val="22"/>
          <w:highlight w:val="yellow"/>
        </w:rPr>
        <w:t>s</w:t>
      </w:r>
      <w:r w:rsidRPr="00772DF4">
        <w:rPr>
          <w:rFonts w:ascii="Nunito" w:hAnsi="Nunito"/>
          <w:sz w:val="22"/>
          <w:szCs w:val="22"/>
          <w:highlight w:val="yellow"/>
        </w:rPr>
        <w:t>me</w:t>
      </w:r>
      <w:r w:rsidRPr="00772DF4">
        <w:rPr>
          <w:rFonts w:ascii="Nunito" w:hAnsi="Nunito"/>
          <w:sz w:val="22"/>
          <w:szCs w:val="22"/>
        </w:rPr>
        <w:t xml:space="preserve"> : </w:t>
      </w:r>
      <w:r w:rsidR="006F2EE3" w:rsidRPr="00772DF4">
        <w:rPr>
          <w:rFonts w:ascii="Nunito" w:hAnsi="Nunito"/>
          <w:sz w:val="22"/>
          <w:szCs w:val="22"/>
        </w:rPr>
        <w:t>Agissant pour le compte de [</w:t>
      </w:r>
      <w:r w:rsidR="006F2EE3" w:rsidRPr="00772DF4">
        <w:rPr>
          <w:rFonts w:ascii="Nunito" w:hAnsi="Nunito"/>
          <w:sz w:val="22"/>
          <w:szCs w:val="22"/>
          <w:highlight w:val="cyan"/>
        </w:rPr>
        <w:t>indiquer le nom de la structure ou du laboratoire concerné (UMR, UPR, etc..)</w:t>
      </w:r>
      <w:r w:rsidR="004F1CE3" w:rsidRPr="00772DF4">
        <w:rPr>
          <w:rFonts w:ascii="Nunito" w:hAnsi="Nunito"/>
          <w:sz w:val="22"/>
          <w:szCs w:val="22"/>
        </w:rPr>
        <w:t>]</w:t>
      </w:r>
      <w:r w:rsidR="006F2EE3" w:rsidRPr="00772DF4">
        <w:rPr>
          <w:rFonts w:ascii="Nunito" w:hAnsi="Nunito"/>
          <w:sz w:val="22"/>
          <w:szCs w:val="22"/>
        </w:rPr>
        <w:t xml:space="preserve"> dirigée par [</w:t>
      </w:r>
      <w:r w:rsidR="006F2EE3" w:rsidRPr="00772DF4">
        <w:rPr>
          <w:rFonts w:ascii="Nunito" w:hAnsi="Nunito"/>
          <w:sz w:val="22"/>
          <w:szCs w:val="22"/>
          <w:highlight w:val="cyan"/>
        </w:rPr>
        <w:t>prénom et nom</w:t>
      </w:r>
      <w:r w:rsidR="006F2EE3" w:rsidRPr="00772DF4">
        <w:rPr>
          <w:rFonts w:ascii="Nunito" w:hAnsi="Nunito"/>
          <w:sz w:val="22"/>
          <w:szCs w:val="22"/>
        </w:rPr>
        <w:t>]</w:t>
      </w:r>
      <w:r w:rsidR="00354E25" w:rsidRPr="00772DF4">
        <w:rPr>
          <w:rFonts w:ascii="Nunito" w:hAnsi="Nunito"/>
          <w:sz w:val="22"/>
          <w:szCs w:val="22"/>
        </w:rPr>
        <w:t>’</w:t>
      </w:r>
    </w:p>
    <w:p w14:paraId="350587D1" w14:textId="047DE1BF" w:rsidR="006F2EE3" w:rsidRPr="00772DF4" w:rsidRDefault="000426E6" w:rsidP="00354E25">
      <w:pPr>
        <w:jc w:val="right"/>
        <w:rPr>
          <w:rFonts w:ascii="Nunito" w:hAnsi="Nunito"/>
          <w:sz w:val="22"/>
          <w:szCs w:val="22"/>
        </w:rPr>
      </w:pPr>
      <w:r w:rsidRPr="00772DF4">
        <w:rPr>
          <w:rFonts w:ascii="Nunito" w:hAnsi="Nunito"/>
          <w:sz w:val="22"/>
          <w:szCs w:val="22"/>
        </w:rPr>
        <w:t>D</w:t>
      </w:r>
      <w:r w:rsidR="00354E25" w:rsidRPr="00772DF4">
        <w:rPr>
          <w:rFonts w:ascii="Nunito" w:hAnsi="Nunito"/>
          <w:sz w:val="22"/>
          <w:szCs w:val="22"/>
        </w:rPr>
        <w:t>'autre part,</w:t>
      </w:r>
    </w:p>
    <w:p w14:paraId="03E72DBC" w14:textId="77777777" w:rsidR="00354E25" w:rsidRPr="00772DF4" w:rsidRDefault="00354E25" w:rsidP="00354E25">
      <w:pPr>
        <w:jc w:val="right"/>
        <w:rPr>
          <w:rFonts w:ascii="Nunito" w:hAnsi="Nunito"/>
          <w:sz w:val="22"/>
          <w:szCs w:val="22"/>
        </w:rPr>
      </w:pPr>
    </w:p>
    <w:p w14:paraId="30381A25" w14:textId="77777777" w:rsidR="00BB220B" w:rsidRPr="00772DF4" w:rsidRDefault="00BB220B" w:rsidP="00D26210">
      <w:pPr>
        <w:jc w:val="both"/>
        <w:rPr>
          <w:rFonts w:ascii="Nunito" w:hAnsi="Nunito"/>
          <w:sz w:val="22"/>
          <w:szCs w:val="22"/>
        </w:rPr>
      </w:pPr>
      <w:r w:rsidRPr="00772DF4">
        <w:rPr>
          <w:rFonts w:ascii="Nunito" w:hAnsi="Nunito"/>
          <w:sz w:val="22"/>
          <w:szCs w:val="22"/>
        </w:rPr>
        <w:t xml:space="preserve">Ci-après dénommés individuellement « Partie » et conjointement « Parties ». </w:t>
      </w:r>
    </w:p>
    <w:p w14:paraId="734FCEA9" w14:textId="77777777" w:rsidR="00BA3A63" w:rsidRPr="00772DF4" w:rsidRDefault="00BA3A63" w:rsidP="00D26210">
      <w:pPr>
        <w:jc w:val="both"/>
        <w:rPr>
          <w:rFonts w:ascii="Nunito" w:hAnsi="Nunito"/>
          <w:sz w:val="22"/>
          <w:szCs w:val="22"/>
        </w:rPr>
      </w:pPr>
    </w:p>
    <w:p w14:paraId="57B825B3" w14:textId="77777777" w:rsidR="006F2EE3" w:rsidRPr="00772DF4" w:rsidRDefault="006F2EE3" w:rsidP="006F2EE3">
      <w:pPr>
        <w:rPr>
          <w:rFonts w:ascii="Nunito" w:hAnsi="Nunito"/>
          <w:sz w:val="22"/>
          <w:szCs w:val="22"/>
        </w:rPr>
      </w:pPr>
    </w:p>
    <w:p w14:paraId="4BFF888F" w14:textId="77777777" w:rsidR="006F2EE3" w:rsidRPr="00772DF4" w:rsidRDefault="006F2EE3" w:rsidP="003241F8">
      <w:pPr>
        <w:spacing w:before="120" w:after="120"/>
        <w:rPr>
          <w:rFonts w:ascii="Nunito" w:hAnsi="Nunito"/>
          <w:b/>
          <w:sz w:val="22"/>
          <w:szCs w:val="22"/>
        </w:rPr>
      </w:pPr>
      <w:r w:rsidRPr="00772DF4">
        <w:rPr>
          <w:rFonts w:ascii="Nunito" w:hAnsi="Nunito"/>
          <w:b/>
          <w:sz w:val="22"/>
          <w:szCs w:val="22"/>
        </w:rPr>
        <w:t>IL EST TOUT D'ABORD EXPOSE CE QUI SUIT :</w:t>
      </w:r>
    </w:p>
    <w:p w14:paraId="58AB649F" w14:textId="118F141C" w:rsidR="00F33EE2" w:rsidRPr="00772DF4" w:rsidRDefault="00C3392D" w:rsidP="003241F8">
      <w:pPr>
        <w:spacing w:before="120" w:after="120"/>
        <w:jc w:val="both"/>
        <w:rPr>
          <w:rFonts w:ascii="Nunito" w:hAnsi="Nunito"/>
          <w:sz w:val="22"/>
          <w:szCs w:val="22"/>
        </w:rPr>
      </w:pPr>
      <w:r w:rsidRPr="00772DF4">
        <w:rPr>
          <w:rFonts w:ascii="Nunito" w:hAnsi="Nunito"/>
          <w:sz w:val="22"/>
          <w:szCs w:val="22"/>
        </w:rPr>
        <w:t xml:space="preserve">SEMAE </w:t>
      </w:r>
      <w:r w:rsidR="00F33EE2" w:rsidRPr="00772DF4">
        <w:rPr>
          <w:rFonts w:ascii="Nunito" w:hAnsi="Nunito"/>
          <w:sz w:val="22"/>
          <w:szCs w:val="22"/>
        </w:rPr>
        <w:t>est une personne morale de droit privé. C'est une interprofession sui generis (statuts fixés par le décret 62-585 du 18 mai 1962 et modifiés par le décret 2015-718 du 24 juin 2015), ayant pour objet de représenter les différentes professions et catégories professionnelles intéressées par la sélection, la multiplication, la production, le commerce et l'utilisation des semences et des plants, et d'étudier et de proposer toutes les mesures tendant à organiser la production et la commercialisation desdits semences et plants.  Elle assure la promotion de la filière en France et à l’étranger. Son statut d’interprofession a été reconnu au niveau européen le 19 juin 2014.</w:t>
      </w:r>
    </w:p>
    <w:p w14:paraId="0192388B" w14:textId="02336A4F" w:rsidR="00362D43" w:rsidRPr="00772DF4" w:rsidRDefault="00E50B9B" w:rsidP="00362D43">
      <w:pPr>
        <w:spacing w:before="120" w:after="120"/>
        <w:jc w:val="both"/>
        <w:rPr>
          <w:rFonts w:ascii="Nunito" w:hAnsi="Nunito"/>
          <w:sz w:val="22"/>
          <w:szCs w:val="22"/>
        </w:rPr>
      </w:pPr>
      <w:r w:rsidRPr="00772DF4">
        <w:rPr>
          <w:rFonts w:ascii="Nunito" w:hAnsi="Nunito"/>
          <w:sz w:val="22"/>
          <w:szCs w:val="22"/>
        </w:rPr>
        <w:lastRenderedPageBreak/>
        <w:t xml:space="preserve">Par accords interprofessionnels conclus entre les membres de la Section </w:t>
      </w:r>
      <w:r w:rsidR="00734062" w:rsidRPr="00772DF4">
        <w:rPr>
          <w:rFonts w:ascii="Nunito" w:hAnsi="Nunito"/>
          <w:sz w:val="22"/>
          <w:szCs w:val="22"/>
        </w:rPr>
        <w:t>semences de céréales à paille et protéagineux</w:t>
      </w:r>
      <w:r w:rsidRPr="00772DF4">
        <w:rPr>
          <w:rFonts w:ascii="Nunito" w:hAnsi="Nunito"/>
          <w:sz w:val="22"/>
          <w:szCs w:val="22"/>
        </w:rPr>
        <w:t xml:space="preserve"> d</w:t>
      </w:r>
      <w:r w:rsidR="00A53474" w:rsidRPr="00772DF4">
        <w:rPr>
          <w:rFonts w:ascii="Nunito" w:hAnsi="Nunito"/>
          <w:sz w:val="22"/>
          <w:szCs w:val="22"/>
        </w:rPr>
        <w:t>e SEMAE</w:t>
      </w:r>
      <w:r w:rsidRPr="00772DF4">
        <w:rPr>
          <w:rFonts w:ascii="Nunito" w:hAnsi="Nunito"/>
          <w:sz w:val="22"/>
          <w:szCs w:val="22"/>
        </w:rPr>
        <w:t xml:space="preserve"> (ci-après Section </w:t>
      </w:r>
      <w:r w:rsidR="00734062" w:rsidRPr="00772DF4">
        <w:rPr>
          <w:rFonts w:ascii="Nunito" w:hAnsi="Nunito"/>
          <w:sz w:val="22"/>
          <w:szCs w:val="22"/>
        </w:rPr>
        <w:t>Céréales à paille et protéagineux</w:t>
      </w:r>
      <w:r w:rsidRPr="00772DF4">
        <w:rPr>
          <w:rFonts w:ascii="Nunito" w:hAnsi="Nunito"/>
          <w:sz w:val="22"/>
          <w:szCs w:val="22"/>
        </w:rPr>
        <w:t>),</w:t>
      </w:r>
      <w:r w:rsidR="00362D43" w:rsidRPr="00772DF4">
        <w:rPr>
          <w:rFonts w:ascii="Nunito" w:hAnsi="Nunito"/>
          <w:sz w:val="22"/>
          <w:szCs w:val="22"/>
        </w:rPr>
        <w:t xml:space="preserve"> le Fonds de Soutien à l’Obtention Végétale (ci-après FSOV) a été défini comme un fonds destiné à financer des pro</w:t>
      </w:r>
      <w:r w:rsidR="000A0480" w:rsidRPr="00772DF4">
        <w:rPr>
          <w:rFonts w:ascii="Nunito" w:hAnsi="Nunito"/>
          <w:sz w:val="22"/>
          <w:szCs w:val="22"/>
        </w:rPr>
        <w:t>jet</w:t>
      </w:r>
      <w:r w:rsidR="00362D43" w:rsidRPr="00772DF4">
        <w:rPr>
          <w:rFonts w:ascii="Nunito" w:hAnsi="Nunito"/>
          <w:sz w:val="22"/>
          <w:szCs w:val="22"/>
        </w:rPr>
        <w:t xml:space="preserve">s de recherche collectifs dans le domaine des céréales à paille, ouverts par appels à propositions. Leurs finalités sont la sélection de variétés de céréales à paille performantes, à même d’accompagner la filière « semences de céréales à paille » vers sa transition agroécologique et l’amélioration de la qualité des produits. L’appel est ouvert à l’ensemble des céréales à paille, soit : le blé tendre, le blé dur, l’orge, l’avoine, le seigle, le triticale, l’épeautre et le riz. </w:t>
      </w:r>
    </w:p>
    <w:p w14:paraId="0A3179C6" w14:textId="126CB95A" w:rsidR="00D74979" w:rsidRPr="00772DF4" w:rsidRDefault="00D74979" w:rsidP="00D74979">
      <w:pPr>
        <w:spacing w:before="120" w:after="120"/>
        <w:jc w:val="both"/>
        <w:rPr>
          <w:rFonts w:ascii="Nunito" w:hAnsi="Nunito"/>
          <w:sz w:val="22"/>
          <w:szCs w:val="22"/>
        </w:rPr>
      </w:pPr>
      <w:r w:rsidRPr="00772DF4">
        <w:rPr>
          <w:rFonts w:ascii="Nunito" w:hAnsi="Nunito"/>
          <w:sz w:val="22"/>
          <w:szCs w:val="22"/>
        </w:rPr>
        <w:t xml:space="preserve">L’accord précise que le FSOV est géré par un </w:t>
      </w:r>
      <w:r w:rsidR="00AE72E0" w:rsidRPr="00772DF4">
        <w:rPr>
          <w:rFonts w:ascii="Nunito" w:hAnsi="Nunito"/>
          <w:sz w:val="22"/>
          <w:szCs w:val="22"/>
        </w:rPr>
        <w:t>C</w:t>
      </w:r>
      <w:r w:rsidRPr="00772DF4">
        <w:rPr>
          <w:rFonts w:ascii="Nunito" w:hAnsi="Nunito"/>
          <w:sz w:val="22"/>
          <w:szCs w:val="22"/>
        </w:rPr>
        <w:t xml:space="preserve">omité d'engagement présidé par le Président ou le vice-Président de la Section Semences de Céréales à paille et Protéagineux de SEMAE. La gestion matérielle de ce fonds est effectuée par SEMAE, à savoir la (les) personne(s) en charge de la gestion du FSOV et la Direction Administrative et Financière. </w:t>
      </w:r>
    </w:p>
    <w:p w14:paraId="00F3017F" w14:textId="409CC2D9"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Dans ce cadre, l</w:t>
      </w:r>
      <w:r w:rsidR="00D74979" w:rsidRPr="00772DF4">
        <w:rPr>
          <w:rFonts w:ascii="Nunito" w:hAnsi="Nunito"/>
          <w:sz w:val="22"/>
          <w:szCs w:val="22"/>
        </w:rPr>
        <w:t>e Comité d</w:t>
      </w:r>
      <w:r w:rsidR="00CF63AA" w:rsidRPr="00772DF4">
        <w:rPr>
          <w:rFonts w:ascii="Nunito" w:hAnsi="Nunito"/>
          <w:sz w:val="22"/>
          <w:szCs w:val="22"/>
        </w:rPr>
        <w:t>’Engagement</w:t>
      </w:r>
      <w:r w:rsidR="00D74979" w:rsidRPr="00772DF4">
        <w:rPr>
          <w:rFonts w:ascii="Nunito" w:hAnsi="Nunito"/>
          <w:sz w:val="22"/>
          <w:szCs w:val="22"/>
        </w:rPr>
        <w:t xml:space="preserve"> </w:t>
      </w:r>
      <w:r w:rsidR="00CF63AA" w:rsidRPr="00772DF4">
        <w:rPr>
          <w:rFonts w:ascii="Nunito" w:hAnsi="Nunito"/>
          <w:sz w:val="22"/>
          <w:szCs w:val="22"/>
        </w:rPr>
        <w:t xml:space="preserve">du FSOV </w:t>
      </w:r>
      <w:r w:rsidRPr="00772DF4">
        <w:rPr>
          <w:rFonts w:ascii="Nunito" w:hAnsi="Nunito"/>
          <w:sz w:val="22"/>
          <w:szCs w:val="22"/>
        </w:rPr>
        <w:t xml:space="preserve">a lancé en </w:t>
      </w:r>
      <w:r w:rsidR="00AA666B" w:rsidRPr="00772DF4">
        <w:rPr>
          <w:rFonts w:ascii="Nunito" w:hAnsi="Nunito"/>
          <w:sz w:val="22"/>
          <w:szCs w:val="22"/>
          <w:highlight w:val="cyan"/>
        </w:rPr>
        <w:t>le</w:t>
      </w:r>
      <w:r w:rsidR="00ED67F1" w:rsidRPr="00772DF4">
        <w:rPr>
          <w:rFonts w:ascii="Nunito" w:hAnsi="Nunito"/>
          <w:sz w:val="22"/>
          <w:szCs w:val="22"/>
          <w:highlight w:val="cyan"/>
        </w:rPr>
        <w:t xml:space="preserve"> </w:t>
      </w:r>
      <w:r w:rsidR="00AA666B" w:rsidRPr="00772DF4">
        <w:rPr>
          <w:rFonts w:ascii="Nunito" w:hAnsi="Nunito"/>
          <w:sz w:val="22"/>
          <w:szCs w:val="22"/>
          <w:highlight w:val="cyan"/>
        </w:rPr>
        <w:t>XX/XX/</w:t>
      </w:r>
      <w:r w:rsidR="00ED67F1" w:rsidRPr="00772DF4">
        <w:rPr>
          <w:rFonts w:ascii="Nunito" w:hAnsi="Nunito"/>
          <w:sz w:val="22"/>
          <w:szCs w:val="22"/>
          <w:highlight w:val="cyan"/>
        </w:rPr>
        <w:t>2026</w:t>
      </w:r>
      <w:r w:rsidRPr="00772DF4">
        <w:rPr>
          <w:rFonts w:ascii="Nunito" w:hAnsi="Nunito"/>
          <w:sz w:val="22"/>
          <w:szCs w:val="22"/>
        </w:rPr>
        <w:t xml:space="preserve"> un appel à projets de recherche pour </w:t>
      </w:r>
      <w:r w:rsidR="00B12D8C" w:rsidRPr="00772DF4">
        <w:rPr>
          <w:rFonts w:ascii="Nunito" w:hAnsi="Nunito"/>
          <w:sz w:val="22"/>
          <w:szCs w:val="22"/>
          <w:highlight w:val="cyan"/>
        </w:rPr>
        <w:t>à compléter</w:t>
      </w:r>
      <w:r w:rsidRPr="00772DF4">
        <w:rPr>
          <w:rFonts w:ascii="Nunito" w:hAnsi="Nunito"/>
          <w:sz w:val="22"/>
          <w:szCs w:val="22"/>
          <w:highlight w:val="cyan"/>
        </w:rPr>
        <w:t>.</w:t>
      </w:r>
      <w:r w:rsidRPr="00772DF4">
        <w:rPr>
          <w:rFonts w:ascii="Nunito" w:hAnsi="Nunito"/>
          <w:sz w:val="22"/>
          <w:szCs w:val="22"/>
        </w:rPr>
        <w:t xml:space="preserve"> </w:t>
      </w:r>
    </w:p>
    <w:p w14:paraId="52BFAF57" w14:textId="789B78B7" w:rsidR="000A0480" w:rsidRPr="00772DF4" w:rsidRDefault="000A0480" w:rsidP="00E50B9B">
      <w:pPr>
        <w:spacing w:before="120" w:after="120"/>
        <w:jc w:val="both"/>
        <w:rPr>
          <w:rFonts w:ascii="Nunito" w:hAnsi="Nunito"/>
          <w:sz w:val="22"/>
          <w:szCs w:val="22"/>
        </w:rPr>
      </w:pPr>
      <w:r w:rsidRPr="00772DF4">
        <w:rPr>
          <w:rFonts w:ascii="Nunito" w:hAnsi="Nunito"/>
          <w:sz w:val="22"/>
          <w:szCs w:val="22"/>
        </w:rPr>
        <w:t>Les montants de cette présente convention sont tous en hors champ de TVA.</w:t>
      </w:r>
    </w:p>
    <w:p w14:paraId="058D1A7D" w14:textId="1153B9B5" w:rsidR="00E50B9B" w:rsidRPr="00772DF4" w:rsidRDefault="00137392" w:rsidP="00137392">
      <w:pPr>
        <w:spacing w:before="120" w:after="120"/>
        <w:jc w:val="center"/>
        <w:rPr>
          <w:rFonts w:ascii="Nunito" w:hAnsi="Nunito"/>
          <w:sz w:val="22"/>
          <w:szCs w:val="22"/>
        </w:rPr>
      </w:pPr>
      <w:r w:rsidRPr="00772DF4">
        <w:rPr>
          <w:rFonts w:ascii="Nunito" w:hAnsi="Nunito"/>
          <w:sz w:val="22"/>
          <w:szCs w:val="22"/>
        </w:rPr>
        <w:t>***</w:t>
      </w:r>
    </w:p>
    <w:p w14:paraId="113DED7A" w14:textId="0412A513"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 xml:space="preserve">Vu le texte de l’appel à projets publié par </w:t>
      </w:r>
      <w:r w:rsidR="00A53474" w:rsidRPr="00772DF4">
        <w:rPr>
          <w:rFonts w:ascii="Nunito" w:hAnsi="Nunito"/>
          <w:sz w:val="22"/>
          <w:szCs w:val="22"/>
        </w:rPr>
        <w:t>SEMAE</w:t>
      </w:r>
      <w:r w:rsidRPr="00772DF4">
        <w:rPr>
          <w:rFonts w:ascii="Nunito" w:hAnsi="Nunito"/>
          <w:sz w:val="22"/>
          <w:szCs w:val="22"/>
        </w:rPr>
        <w:t xml:space="preserve">, le </w:t>
      </w:r>
      <w:r w:rsidRPr="00772DF4">
        <w:rPr>
          <w:rFonts w:ascii="Nunito" w:hAnsi="Nunito"/>
          <w:sz w:val="22"/>
          <w:szCs w:val="22"/>
          <w:highlight w:val="cyan"/>
        </w:rPr>
        <w:t>[DATE]</w:t>
      </w:r>
    </w:p>
    <w:p w14:paraId="0FCC2BE9" w14:textId="52C7E7C6"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Vu la décision du Com</w:t>
      </w:r>
      <w:r w:rsidR="006471A7" w:rsidRPr="00772DF4">
        <w:rPr>
          <w:rFonts w:ascii="Nunito" w:hAnsi="Nunito"/>
          <w:sz w:val="22"/>
          <w:szCs w:val="22"/>
        </w:rPr>
        <w:t>ité d’Engagement du FSOV</w:t>
      </w:r>
      <w:r w:rsidRPr="00772DF4">
        <w:rPr>
          <w:rFonts w:ascii="Nunito" w:hAnsi="Nunito"/>
          <w:sz w:val="22"/>
          <w:szCs w:val="22"/>
        </w:rPr>
        <w:t xml:space="preserve"> du : </w:t>
      </w:r>
      <w:r w:rsidRPr="00772DF4">
        <w:rPr>
          <w:rFonts w:ascii="Nunito" w:hAnsi="Nunito"/>
          <w:sz w:val="22"/>
          <w:szCs w:val="22"/>
          <w:highlight w:val="cyan"/>
        </w:rPr>
        <w:t>[DATE]</w:t>
      </w:r>
    </w:p>
    <w:p w14:paraId="26BD41E6" w14:textId="77777777"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 xml:space="preserve">et qui a retenu le projet de recherche suivant : </w:t>
      </w:r>
      <w:r w:rsidRPr="00772DF4">
        <w:rPr>
          <w:rFonts w:ascii="Nunito" w:hAnsi="Nunito"/>
          <w:sz w:val="22"/>
          <w:szCs w:val="22"/>
          <w:highlight w:val="cyan"/>
        </w:rPr>
        <w:t>[«acronyme »+ intitulé complet</w:t>
      </w:r>
      <w:r w:rsidRPr="00772DF4">
        <w:rPr>
          <w:rFonts w:ascii="Nunito" w:hAnsi="Nunito"/>
          <w:sz w:val="22"/>
          <w:szCs w:val="22"/>
        </w:rPr>
        <w:t xml:space="preserve">] </w:t>
      </w:r>
    </w:p>
    <w:p w14:paraId="5EC88D71" w14:textId="276356E0"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 xml:space="preserve">concernant le </w:t>
      </w:r>
      <w:r w:rsidR="00E875DE" w:rsidRPr="00772DF4">
        <w:rPr>
          <w:rFonts w:ascii="Nunito" w:hAnsi="Nunito"/>
          <w:sz w:val="22"/>
          <w:szCs w:val="22"/>
        </w:rPr>
        <w:t>Porteur</w:t>
      </w:r>
      <w:r w:rsidRPr="00772DF4">
        <w:rPr>
          <w:rFonts w:ascii="Nunito" w:hAnsi="Nunito"/>
          <w:sz w:val="22"/>
          <w:szCs w:val="22"/>
        </w:rPr>
        <w:t xml:space="preserve"> et les </w:t>
      </w:r>
      <w:r w:rsidR="004B164F">
        <w:rPr>
          <w:rFonts w:ascii="Nunito" w:hAnsi="Nunito"/>
          <w:sz w:val="22"/>
          <w:szCs w:val="22"/>
        </w:rPr>
        <w:t>Partenaires</w:t>
      </w:r>
      <w:r w:rsidRPr="00772DF4">
        <w:rPr>
          <w:rFonts w:ascii="Nunito" w:hAnsi="Nunito"/>
          <w:sz w:val="22"/>
          <w:szCs w:val="22"/>
        </w:rPr>
        <w:t xml:space="preserve"> suivants </w:t>
      </w:r>
      <w:r w:rsidRPr="00772DF4">
        <w:rPr>
          <w:rFonts w:ascii="Nunito" w:hAnsi="Nunito"/>
          <w:sz w:val="22"/>
          <w:szCs w:val="22"/>
          <w:highlight w:val="cyan"/>
        </w:rPr>
        <w:t>[liste</w:t>
      </w:r>
      <w:r w:rsidR="00047A90" w:rsidRPr="00772DF4">
        <w:rPr>
          <w:rFonts w:ascii="Nunito" w:hAnsi="Nunito"/>
          <w:sz w:val="22"/>
          <w:szCs w:val="22"/>
          <w:highlight w:val="cyan"/>
        </w:rPr>
        <w:t xml:space="preserve"> </w:t>
      </w:r>
      <w:r w:rsidRPr="00772DF4">
        <w:rPr>
          <w:rFonts w:ascii="Nunito" w:hAnsi="Nunito"/>
          <w:sz w:val="22"/>
          <w:szCs w:val="22"/>
          <w:highlight w:val="cyan"/>
        </w:rPr>
        <w:t xml:space="preserve">des </w:t>
      </w:r>
      <w:r w:rsidR="004B164F">
        <w:rPr>
          <w:rFonts w:ascii="Nunito" w:hAnsi="Nunito"/>
          <w:sz w:val="22"/>
          <w:szCs w:val="22"/>
          <w:highlight w:val="cyan"/>
        </w:rPr>
        <w:t>Partenaires</w:t>
      </w:r>
      <w:r w:rsidRPr="00772DF4">
        <w:rPr>
          <w:rFonts w:ascii="Nunito" w:hAnsi="Nunito"/>
          <w:sz w:val="22"/>
          <w:szCs w:val="22"/>
          <w:highlight w:val="cyan"/>
        </w:rPr>
        <w:t xml:space="preserve"> à compléter]</w:t>
      </w:r>
    </w:p>
    <w:p w14:paraId="4595DFB0" w14:textId="0D8B0A3A" w:rsidR="00E50B9B" w:rsidRPr="00772DF4" w:rsidRDefault="00E50B9B" w:rsidP="00E50B9B">
      <w:pPr>
        <w:spacing w:before="120" w:after="120"/>
        <w:jc w:val="both"/>
        <w:rPr>
          <w:rFonts w:ascii="Nunito" w:hAnsi="Nunito"/>
          <w:sz w:val="22"/>
          <w:szCs w:val="22"/>
        </w:rPr>
      </w:pPr>
      <w:r w:rsidRPr="00772DF4">
        <w:rPr>
          <w:rFonts w:ascii="Nunito" w:hAnsi="Nunito"/>
          <w:sz w:val="22"/>
          <w:szCs w:val="22"/>
        </w:rPr>
        <w:t>Pour un montant maximum de </w:t>
      </w:r>
      <w:r w:rsidR="00B70A48" w:rsidRPr="00772DF4">
        <w:rPr>
          <w:rFonts w:ascii="Nunito" w:hAnsi="Nunito"/>
          <w:sz w:val="22"/>
          <w:szCs w:val="22"/>
        </w:rPr>
        <w:t xml:space="preserve">dépenses </w:t>
      </w:r>
      <w:r w:rsidRPr="00772DF4">
        <w:rPr>
          <w:rFonts w:ascii="Nunito" w:hAnsi="Nunito"/>
          <w:sz w:val="22"/>
          <w:szCs w:val="22"/>
        </w:rPr>
        <w:t xml:space="preserve">: </w:t>
      </w:r>
      <w:r w:rsidRPr="00772DF4">
        <w:rPr>
          <w:rFonts w:ascii="Nunito" w:hAnsi="Nunito"/>
          <w:sz w:val="22"/>
          <w:szCs w:val="22"/>
          <w:highlight w:val="cyan"/>
        </w:rPr>
        <w:t>[MONTANT</w:t>
      </w:r>
      <w:r w:rsidRPr="00772DF4">
        <w:rPr>
          <w:rFonts w:ascii="Nunito" w:hAnsi="Nunito"/>
          <w:sz w:val="22"/>
          <w:szCs w:val="22"/>
        </w:rPr>
        <w:t xml:space="preserve">] euros </w:t>
      </w:r>
      <w:r w:rsidR="00A608E1" w:rsidRPr="00772DF4">
        <w:rPr>
          <w:rFonts w:ascii="Nunito" w:hAnsi="Nunito"/>
          <w:sz w:val="22"/>
          <w:szCs w:val="22"/>
        </w:rPr>
        <w:t>HT</w:t>
      </w:r>
      <w:r w:rsidR="00814C84" w:rsidRPr="00772DF4">
        <w:rPr>
          <w:rFonts w:ascii="Nunito" w:hAnsi="Nunito"/>
          <w:sz w:val="22"/>
          <w:szCs w:val="22"/>
        </w:rPr>
        <w:t>.</w:t>
      </w:r>
    </w:p>
    <w:p w14:paraId="482966CF" w14:textId="4AFA640B" w:rsidR="006F2EE3" w:rsidRPr="00772DF4" w:rsidRDefault="00E50B9B" w:rsidP="003241F8">
      <w:pPr>
        <w:spacing w:before="120" w:after="120"/>
        <w:jc w:val="both"/>
        <w:rPr>
          <w:rFonts w:ascii="Nunito" w:hAnsi="Nunito"/>
          <w:sz w:val="22"/>
          <w:szCs w:val="22"/>
        </w:rPr>
      </w:pPr>
      <w:r w:rsidRPr="00772DF4">
        <w:rPr>
          <w:rFonts w:ascii="Nunito" w:hAnsi="Nunito"/>
          <w:sz w:val="22"/>
          <w:szCs w:val="22"/>
        </w:rPr>
        <w:t xml:space="preserve">Le financement alloué fait l’objet de la </w:t>
      </w:r>
      <w:r w:rsidR="006F6307" w:rsidRPr="00772DF4">
        <w:rPr>
          <w:rFonts w:ascii="Nunito" w:hAnsi="Nunito"/>
          <w:sz w:val="22"/>
          <w:szCs w:val="22"/>
        </w:rPr>
        <w:t xml:space="preserve">présente </w:t>
      </w:r>
      <w:r w:rsidRPr="00772DF4">
        <w:rPr>
          <w:rFonts w:ascii="Nunito" w:hAnsi="Nunito"/>
          <w:sz w:val="22"/>
          <w:szCs w:val="22"/>
        </w:rPr>
        <w:t>Convention de financement conclue entre</w:t>
      </w:r>
      <w:r w:rsidR="00622EC3" w:rsidRPr="00772DF4">
        <w:rPr>
          <w:rFonts w:ascii="Nunito" w:hAnsi="Nunito"/>
          <w:sz w:val="22"/>
          <w:szCs w:val="22"/>
        </w:rPr>
        <w:t xml:space="preserve"> SEMAE</w:t>
      </w:r>
      <w:r w:rsidRPr="00772DF4">
        <w:rPr>
          <w:rFonts w:ascii="Nunito" w:hAnsi="Nunito"/>
          <w:sz w:val="22"/>
          <w:szCs w:val="22"/>
        </w:rPr>
        <w:t xml:space="preserve"> et </w:t>
      </w:r>
      <w:r w:rsidR="00622EC3" w:rsidRPr="00772DF4">
        <w:rPr>
          <w:rFonts w:ascii="Nunito" w:hAnsi="Nunito"/>
          <w:sz w:val="22"/>
          <w:szCs w:val="22"/>
        </w:rPr>
        <w:t xml:space="preserve">le </w:t>
      </w:r>
      <w:r w:rsidR="008D5810" w:rsidRPr="00772DF4">
        <w:rPr>
          <w:rFonts w:ascii="Nunito" w:hAnsi="Nunito"/>
          <w:sz w:val="22"/>
          <w:szCs w:val="22"/>
        </w:rPr>
        <w:t>P</w:t>
      </w:r>
      <w:r w:rsidR="00622EC3" w:rsidRPr="00772DF4">
        <w:rPr>
          <w:rFonts w:ascii="Nunito" w:hAnsi="Nunito"/>
          <w:sz w:val="22"/>
          <w:szCs w:val="22"/>
        </w:rPr>
        <w:t xml:space="preserve">orteur </w:t>
      </w:r>
      <w:r w:rsidR="00BA2E08" w:rsidRPr="00772DF4">
        <w:rPr>
          <w:rFonts w:ascii="Nunito" w:hAnsi="Nunito"/>
          <w:sz w:val="22"/>
          <w:szCs w:val="22"/>
        </w:rPr>
        <w:t xml:space="preserve">du projet de recherche </w:t>
      </w:r>
      <w:r w:rsidR="00F118B6" w:rsidRPr="00772DF4">
        <w:rPr>
          <w:rFonts w:ascii="Nunito" w:hAnsi="Nunito"/>
          <w:sz w:val="22"/>
          <w:szCs w:val="22"/>
        </w:rPr>
        <w:t>susvisé</w:t>
      </w:r>
      <w:r w:rsidR="00BA2E08" w:rsidRPr="00772DF4">
        <w:rPr>
          <w:rFonts w:ascii="Nunito" w:hAnsi="Nunito"/>
          <w:sz w:val="22"/>
          <w:szCs w:val="22"/>
        </w:rPr>
        <w:t xml:space="preserve">, </w:t>
      </w:r>
      <w:r w:rsidRPr="00772DF4">
        <w:rPr>
          <w:rFonts w:ascii="Nunito" w:hAnsi="Nunito"/>
          <w:sz w:val="22"/>
          <w:szCs w:val="22"/>
        </w:rPr>
        <w:t xml:space="preserve">soit </w:t>
      </w:r>
      <w:r w:rsidR="00BA2E08" w:rsidRPr="00772DF4">
        <w:rPr>
          <w:rFonts w:ascii="Nunito" w:hAnsi="Nunito"/>
          <w:sz w:val="22"/>
          <w:szCs w:val="22"/>
          <w:highlight w:val="cyan"/>
        </w:rPr>
        <w:t>[YY</w:t>
      </w:r>
      <w:r w:rsidRPr="00772DF4">
        <w:rPr>
          <w:rFonts w:ascii="Nunito" w:hAnsi="Nunito"/>
          <w:sz w:val="22"/>
          <w:szCs w:val="22"/>
          <w:highlight w:val="cyan"/>
        </w:rPr>
        <w:t xml:space="preserve"> MONTANT]</w:t>
      </w:r>
      <w:r w:rsidRPr="00772DF4">
        <w:rPr>
          <w:rFonts w:ascii="Nunito" w:hAnsi="Nunito"/>
          <w:sz w:val="22"/>
          <w:szCs w:val="22"/>
        </w:rPr>
        <w:t xml:space="preserve"> euros</w:t>
      </w:r>
      <w:r w:rsidR="00FA7BC9">
        <w:rPr>
          <w:rFonts w:ascii="Nunito" w:hAnsi="Nunito"/>
          <w:sz w:val="22"/>
          <w:szCs w:val="22"/>
        </w:rPr>
        <w:t xml:space="preserve"> </w:t>
      </w:r>
      <w:r w:rsidRPr="00772DF4">
        <w:rPr>
          <w:rFonts w:ascii="Nunito" w:hAnsi="Nunito"/>
          <w:sz w:val="22"/>
          <w:szCs w:val="22"/>
        </w:rPr>
        <w:t xml:space="preserve">pour </w:t>
      </w:r>
      <w:r w:rsidR="00814C84" w:rsidRPr="00772DF4">
        <w:rPr>
          <w:rFonts w:ascii="Nunito" w:hAnsi="Nunito"/>
          <w:sz w:val="22"/>
          <w:szCs w:val="22"/>
        </w:rPr>
        <w:t>le Porteur</w:t>
      </w:r>
      <w:r w:rsidR="008D5810" w:rsidRPr="00772DF4">
        <w:rPr>
          <w:rFonts w:ascii="Nunito" w:hAnsi="Nunito"/>
          <w:sz w:val="22"/>
          <w:szCs w:val="22"/>
        </w:rPr>
        <w:t xml:space="preserve"> et les </w:t>
      </w:r>
      <w:r w:rsidR="004B164F">
        <w:rPr>
          <w:rFonts w:ascii="Nunito" w:hAnsi="Nunito"/>
          <w:sz w:val="22"/>
          <w:szCs w:val="22"/>
        </w:rPr>
        <w:t>Partenaires</w:t>
      </w:r>
      <w:r w:rsidRPr="00772DF4">
        <w:rPr>
          <w:rFonts w:ascii="Nunito" w:hAnsi="Nunito"/>
          <w:sz w:val="22"/>
          <w:szCs w:val="22"/>
        </w:rPr>
        <w:t xml:space="preserve"> susvisé</w:t>
      </w:r>
      <w:r w:rsidR="008D5810" w:rsidRPr="00772DF4">
        <w:rPr>
          <w:rFonts w:ascii="Nunito" w:hAnsi="Nunito"/>
          <w:sz w:val="22"/>
          <w:szCs w:val="22"/>
        </w:rPr>
        <w:t>s</w:t>
      </w:r>
      <w:r w:rsidR="00642C00" w:rsidRPr="00772DF4">
        <w:rPr>
          <w:rFonts w:ascii="Nunito" w:hAnsi="Nunito"/>
          <w:sz w:val="22"/>
          <w:szCs w:val="22"/>
        </w:rPr>
        <w:t>.</w:t>
      </w:r>
      <w:r w:rsidR="008D5810" w:rsidRPr="00772DF4">
        <w:rPr>
          <w:rFonts w:ascii="Nunito" w:hAnsi="Nunito"/>
          <w:sz w:val="22"/>
          <w:szCs w:val="22"/>
        </w:rPr>
        <w:t xml:space="preserve"> </w:t>
      </w:r>
    </w:p>
    <w:p w14:paraId="3C3E0642" w14:textId="71C2C308" w:rsidR="008D5810" w:rsidRPr="00772DF4" w:rsidRDefault="008D5810" w:rsidP="003241F8">
      <w:pPr>
        <w:spacing w:before="120" w:after="120"/>
        <w:jc w:val="both"/>
        <w:rPr>
          <w:rFonts w:ascii="Nunito" w:hAnsi="Nunito"/>
          <w:sz w:val="22"/>
          <w:szCs w:val="22"/>
        </w:rPr>
      </w:pPr>
      <w:r w:rsidRPr="00772DF4">
        <w:rPr>
          <w:rFonts w:ascii="Nunito" w:hAnsi="Nunito"/>
          <w:sz w:val="22"/>
          <w:szCs w:val="22"/>
        </w:rPr>
        <w:t xml:space="preserve">Le pourcentage maximum de subvention est de : </w:t>
      </w:r>
      <w:r w:rsidRPr="00772DF4">
        <w:rPr>
          <w:rFonts w:ascii="Nunito" w:hAnsi="Nunito"/>
          <w:sz w:val="22"/>
          <w:szCs w:val="22"/>
          <w:highlight w:val="cyan"/>
        </w:rPr>
        <w:t>… %</w:t>
      </w:r>
    </w:p>
    <w:p w14:paraId="5B5BF76C" w14:textId="77777777" w:rsidR="003241F8" w:rsidRPr="00772DF4" w:rsidRDefault="003241F8" w:rsidP="003241F8">
      <w:pPr>
        <w:spacing w:before="120" w:after="120"/>
        <w:jc w:val="both"/>
        <w:rPr>
          <w:rFonts w:ascii="Nunito" w:hAnsi="Nunito"/>
          <w:b/>
          <w:sz w:val="22"/>
          <w:szCs w:val="22"/>
          <w:u w:val="single"/>
        </w:rPr>
      </w:pPr>
    </w:p>
    <w:p w14:paraId="5CBB6A19" w14:textId="77777777" w:rsidR="00295922" w:rsidRPr="00772DF4" w:rsidRDefault="00C61B46" w:rsidP="003241F8">
      <w:pPr>
        <w:spacing w:before="120" w:after="120"/>
        <w:jc w:val="both"/>
        <w:rPr>
          <w:rFonts w:ascii="Nunito" w:hAnsi="Nunito"/>
          <w:b/>
          <w:sz w:val="22"/>
          <w:szCs w:val="22"/>
          <w:u w:val="single"/>
        </w:rPr>
      </w:pPr>
      <w:r w:rsidRPr="00772DF4">
        <w:rPr>
          <w:rFonts w:ascii="Nunito" w:hAnsi="Nunito"/>
          <w:b/>
          <w:sz w:val="22"/>
          <w:szCs w:val="22"/>
          <w:u w:val="single"/>
        </w:rPr>
        <w:t>E</w:t>
      </w:r>
      <w:r w:rsidR="00295922" w:rsidRPr="00772DF4">
        <w:rPr>
          <w:rFonts w:ascii="Nunito" w:hAnsi="Nunito"/>
          <w:b/>
          <w:sz w:val="22"/>
          <w:szCs w:val="22"/>
          <w:u w:val="single"/>
        </w:rPr>
        <w:t xml:space="preserve">N CONSEQUENCE IL EST CONVENU CE QUI SUIT : </w:t>
      </w:r>
    </w:p>
    <w:p w14:paraId="2CE156DC" w14:textId="77777777" w:rsidR="006D41A0" w:rsidRPr="00772DF4" w:rsidRDefault="006D41A0" w:rsidP="003241F8">
      <w:pPr>
        <w:spacing w:before="120" w:after="120"/>
        <w:jc w:val="both"/>
        <w:rPr>
          <w:rFonts w:ascii="Nunito" w:hAnsi="Nunito"/>
          <w:b/>
          <w:sz w:val="22"/>
          <w:szCs w:val="22"/>
          <w:u w:val="single"/>
        </w:rPr>
      </w:pPr>
    </w:p>
    <w:p w14:paraId="5BCE0233" w14:textId="77777777" w:rsidR="00295922" w:rsidRPr="00772DF4" w:rsidRDefault="00295922"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1 – OBJET </w:t>
      </w:r>
    </w:p>
    <w:p w14:paraId="25F605C5" w14:textId="50487546" w:rsidR="009D5C66" w:rsidRPr="00772DF4" w:rsidRDefault="00671381" w:rsidP="003241F8">
      <w:pPr>
        <w:spacing w:before="120" w:after="120"/>
        <w:jc w:val="both"/>
        <w:rPr>
          <w:rFonts w:ascii="Nunito" w:hAnsi="Nunito"/>
          <w:sz w:val="22"/>
          <w:szCs w:val="22"/>
        </w:rPr>
      </w:pPr>
      <w:r w:rsidRPr="00772DF4">
        <w:rPr>
          <w:rFonts w:ascii="Nunito" w:hAnsi="Nunito"/>
          <w:sz w:val="22"/>
          <w:szCs w:val="22"/>
        </w:rPr>
        <w:t xml:space="preserve">La </w:t>
      </w:r>
      <w:r w:rsidR="006F6307" w:rsidRPr="00772DF4">
        <w:rPr>
          <w:rFonts w:ascii="Nunito" w:hAnsi="Nunito"/>
          <w:sz w:val="22"/>
          <w:szCs w:val="22"/>
        </w:rPr>
        <w:t xml:space="preserve">présente </w:t>
      </w:r>
      <w:r w:rsidR="0038118D" w:rsidRPr="00772DF4">
        <w:rPr>
          <w:rFonts w:ascii="Nunito" w:hAnsi="Nunito"/>
          <w:sz w:val="22"/>
          <w:szCs w:val="22"/>
        </w:rPr>
        <w:t>Convention</w:t>
      </w:r>
      <w:r w:rsidR="00295922" w:rsidRPr="00772DF4">
        <w:rPr>
          <w:rFonts w:ascii="Nunito" w:hAnsi="Nunito"/>
          <w:sz w:val="22"/>
          <w:szCs w:val="22"/>
        </w:rPr>
        <w:t xml:space="preserve"> </w:t>
      </w:r>
      <w:r w:rsidR="006F6307" w:rsidRPr="00772DF4">
        <w:rPr>
          <w:rFonts w:ascii="Nunito" w:hAnsi="Nunito"/>
          <w:sz w:val="22"/>
          <w:szCs w:val="22"/>
        </w:rPr>
        <w:t xml:space="preserve">de financement </w:t>
      </w:r>
      <w:r w:rsidR="0038118D" w:rsidRPr="00772DF4">
        <w:rPr>
          <w:rFonts w:ascii="Nunito" w:hAnsi="Nunito"/>
          <w:sz w:val="22"/>
          <w:szCs w:val="22"/>
        </w:rPr>
        <w:t xml:space="preserve">(ci-après Convention) </w:t>
      </w:r>
      <w:r w:rsidRPr="00772DF4">
        <w:rPr>
          <w:rFonts w:ascii="Nunito" w:hAnsi="Nunito"/>
          <w:sz w:val="22"/>
          <w:szCs w:val="22"/>
        </w:rPr>
        <w:t xml:space="preserve">a pour objet de </w:t>
      </w:r>
      <w:r w:rsidR="00295922" w:rsidRPr="00772DF4">
        <w:rPr>
          <w:rFonts w:ascii="Nunito" w:hAnsi="Nunito"/>
          <w:sz w:val="22"/>
          <w:szCs w:val="22"/>
        </w:rPr>
        <w:t>définir</w:t>
      </w:r>
      <w:r w:rsidR="00642C00" w:rsidRPr="00772DF4">
        <w:rPr>
          <w:rFonts w:ascii="Nunito" w:hAnsi="Nunito"/>
          <w:sz w:val="22"/>
          <w:szCs w:val="22"/>
        </w:rPr>
        <w:t xml:space="preserve"> </w:t>
      </w:r>
      <w:r w:rsidRPr="00772DF4">
        <w:rPr>
          <w:rFonts w:ascii="Nunito" w:hAnsi="Nunito"/>
          <w:sz w:val="22"/>
          <w:szCs w:val="22"/>
        </w:rPr>
        <w:t xml:space="preserve">les </w:t>
      </w:r>
      <w:r w:rsidR="00D44DC4" w:rsidRPr="00772DF4">
        <w:rPr>
          <w:rFonts w:ascii="Nunito" w:hAnsi="Nunito"/>
          <w:sz w:val="22"/>
          <w:szCs w:val="22"/>
        </w:rPr>
        <w:t xml:space="preserve">droits et les obligations des Parties et en particulier les </w:t>
      </w:r>
      <w:r w:rsidRPr="00772DF4">
        <w:rPr>
          <w:rFonts w:ascii="Nunito" w:hAnsi="Nunito"/>
          <w:sz w:val="22"/>
          <w:szCs w:val="22"/>
        </w:rPr>
        <w:t>modalités d’attribution de la participation financière accordé</w:t>
      </w:r>
      <w:r w:rsidR="00AC7B8C" w:rsidRPr="00772DF4">
        <w:rPr>
          <w:rFonts w:ascii="Nunito" w:hAnsi="Nunito"/>
          <w:sz w:val="22"/>
          <w:szCs w:val="22"/>
        </w:rPr>
        <w:t>e</w:t>
      </w:r>
      <w:r w:rsidRPr="00772DF4">
        <w:rPr>
          <w:rFonts w:ascii="Nunito" w:hAnsi="Nunito"/>
          <w:sz w:val="22"/>
          <w:szCs w:val="22"/>
        </w:rPr>
        <w:t xml:space="preserve"> par </w:t>
      </w:r>
      <w:r w:rsidR="00E50D4C" w:rsidRPr="00772DF4">
        <w:rPr>
          <w:rFonts w:ascii="Nunito" w:hAnsi="Nunito"/>
          <w:sz w:val="22"/>
          <w:szCs w:val="22"/>
        </w:rPr>
        <w:t>SEMAE</w:t>
      </w:r>
      <w:r w:rsidR="00AC0FF3" w:rsidRPr="00772DF4">
        <w:rPr>
          <w:rFonts w:ascii="Nunito" w:hAnsi="Nunito"/>
          <w:sz w:val="22"/>
          <w:szCs w:val="22"/>
        </w:rPr>
        <w:t xml:space="preserve"> dans le cadre du </w:t>
      </w:r>
      <w:r w:rsidR="006471A7" w:rsidRPr="00772DF4">
        <w:rPr>
          <w:rFonts w:ascii="Nunito" w:hAnsi="Nunito"/>
          <w:sz w:val="22"/>
          <w:szCs w:val="22"/>
        </w:rPr>
        <w:t>FSOV</w:t>
      </w:r>
      <w:r w:rsidRPr="00772DF4">
        <w:rPr>
          <w:rFonts w:ascii="Nunito" w:hAnsi="Nunito"/>
          <w:sz w:val="22"/>
          <w:szCs w:val="22"/>
        </w:rPr>
        <w:t xml:space="preserve"> </w:t>
      </w:r>
      <w:r w:rsidR="00642C00" w:rsidRPr="00772DF4">
        <w:rPr>
          <w:rFonts w:ascii="Nunito" w:hAnsi="Nunito"/>
          <w:sz w:val="22"/>
          <w:szCs w:val="22"/>
        </w:rPr>
        <w:t xml:space="preserve">pour </w:t>
      </w:r>
      <w:r w:rsidR="00E646BF" w:rsidRPr="00772DF4">
        <w:rPr>
          <w:rFonts w:ascii="Nunito" w:hAnsi="Nunito"/>
          <w:sz w:val="22"/>
          <w:szCs w:val="22"/>
        </w:rPr>
        <w:t xml:space="preserve">la réalisation </w:t>
      </w:r>
      <w:r w:rsidR="00845D4A" w:rsidRPr="00772DF4">
        <w:rPr>
          <w:rFonts w:ascii="Nunito" w:hAnsi="Nunito"/>
          <w:sz w:val="22"/>
          <w:szCs w:val="22"/>
        </w:rPr>
        <w:t xml:space="preserve">du </w:t>
      </w:r>
      <w:r w:rsidR="00D87587" w:rsidRPr="00772DF4">
        <w:rPr>
          <w:rFonts w:ascii="Nunito" w:hAnsi="Nunito"/>
          <w:sz w:val="22"/>
          <w:szCs w:val="22"/>
        </w:rPr>
        <w:t>projet</w:t>
      </w:r>
      <w:r w:rsidR="00043DA7" w:rsidRPr="00772DF4">
        <w:rPr>
          <w:rFonts w:ascii="Nunito" w:hAnsi="Nunito"/>
          <w:sz w:val="22"/>
          <w:szCs w:val="22"/>
        </w:rPr>
        <w:t xml:space="preserve"> </w:t>
      </w:r>
      <w:r w:rsidR="002426BA" w:rsidRPr="00772DF4">
        <w:rPr>
          <w:rFonts w:ascii="Nunito" w:hAnsi="Nunito"/>
          <w:sz w:val="22"/>
          <w:szCs w:val="22"/>
        </w:rPr>
        <w:t xml:space="preserve">de recherche </w:t>
      </w:r>
      <w:r w:rsidR="00845D4A" w:rsidRPr="00772DF4">
        <w:rPr>
          <w:rFonts w:ascii="Nunito" w:hAnsi="Nunito"/>
          <w:sz w:val="22"/>
          <w:szCs w:val="22"/>
        </w:rPr>
        <w:t xml:space="preserve">intitulé « </w:t>
      </w:r>
      <w:r w:rsidR="00845D4A" w:rsidRPr="00772DF4">
        <w:rPr>
          <w:rFonts w:ascii="Nunito" w:hAnsi="Nunito"/>
          <w:sz w:val="22"/>
          <w:szCs w:val="22"/>
          <w:highlight w:val="cyan"/>
        </w:rPr>
        <w:t>[acronyme et libellé complet</w:t>
      </w:r>
      <w:r w:rsidR="00845D4A" w:rsidRPr="00772DF4">
        <w:rPr>
          <w:rFonts w:ascii="Nunito" w:hAnsi="Nunito"/>
          <w:sz w:val="22"/>
          <w:szCs w:val="22"/>
        </w:rPr>
        <w:t xml:space="preserve">] », ci-après le </w:t>
      </w:r>
      <w:r w:rsidR="00D87587" w:rsidRPr="00772DF4">
        <w:rPr>
          <w:rFonts w:ascii="Nunito" w:hAnsi="Nunito"/>
          <w:sz w:val="22"/>
          <w:szCs w:val="22"/>
        </w:rPr>
        <w:t>Projet</w:t>
      </w:r>
      <w:r w:rsidR="00C03F9A" w:rsidRPr="00772DF4">
        <w:rPr>
          <w:rFonts w:ascii="Nunito" w:hAnsi="Nunito"/>
          <w:sz w:val="22"/>
          <w:szCs w:val="22"/>
        </w:rPr>
        <w:t>.</w:t>
      </w:r>
      <w:r w:rsidR="00845D4A" w:rsidRPr="00772DF4">
        <w:rPr>
          <w:rFonts w:ascii="Nunito" w:hAnsi="Nunito"/>
          <w:sz w:val="22"/>
          <w:szCs w:val="22"/>
        </w:rPr>
        <w:t xml:space="preserve"> </w:t>
      </w:r>
    </w:p>
    <w:p w14:paraId="6E0E5C1B" w14:textId="74486D39" w:rsidR="00AC7B8C" w:rsidRPr="00772DF4" w:rsidRDefault="00AC7B8C" w:rsidP="003241F8">
      <w:pPr>
        <w:spacing w:before="120" w:after="120"/>
        <w:jc w:val="both"/>
        <w:rPr>
          <w:rFonts w:ascii="Nunito" w:hAnsi="Nunito"/>
          <w:sz w:val="22"/>
          <w:szCs w:val="22"/>
        </w:rPr>
      </w:pPr>
      <w:r w:rsidRPr="00772DF4">
        <w:rPr>
          <w:rFonts w:ascii="Nunito" w:hAnsi="Nunito"/>
          <w:sz w:val="22"/>
          <w:szCs w:val="22"/>
        </w:rPr>
        <w:t>L</w:t>
      </w:r>
      <w:r w:rsidR="001372DE" w:rsidRPr="00772DF4">
        <w:rPr>
          <w:rFonts w:ascii="Nunito" w:hAnsi="Nunito"/>
          <w:sz w:val="22"/>
          <w:szCs w:val="22"/>
        </w:rPr>
        <w:t>a description détaillée et l</w:t>
      </w:r>
      <w:r w:rsidRPr="00772DF4">
        <w:rPr>
          <w:rFonts w:ascii="Nunito" w:hAnsi="Nunito"/>
          <w:sz w:val="22"/>
          <w:szCs w:val="22"/>
        </w:rPr>
        <w:t xml:space="preserve">es travaux prévus dans le </w:t>
      </w:r>
      <w:r w:rsidR="00273986" w:rsidRPr="00772DF4">
        <w:rPr>
          <w:rFonts w:ascii="Nunito" w:hAnsi="Nunito"/>
          <w:sz w:val="22"/>
          <w:szCs w:val="22"/>
        </w:rPr>
        <w:t xml:space="preserve">cadre du </w:t>
      </w:r>
      <w:r w:rsidR="00E50B9B" w:rsidRPr="00772DF4">
        <w:rPr>
          <w:rFonts w:ascii="Nunito" w:hAnsi="Nunito"/>
          <w:sz w:val="22"/>
          <w:szCs w:val="22"/>
        </w:rPr>
        <w:t>Projet</w:t>
      </w:r>
      <w:r w:rsidRPr="00772DF4">
        <w:rPr>
          <w:rFonts w:ascii="Nunito" w:hAnsi="Nunito"/>
          <w:sz w:val="22"/>
          <w:szCs w:val="22"/>
        </w:rPr>
        <w:t xml:space="preserve"> sont définis dans l’annexe technique figurant en annexe </w:t>
      </w:r>
      <w:r w:rsidR="00566A2C" w:rsidRPr="00772DF4">
        <w:rPr>
          <w:rFonts w:ascii="Nunito" w:hAnsi="Nunito"/>
          <w:sz w:val="22"/>
          <w:szCs w:val="22"/>
        </w:rPr>
        <w:t>1</w:t>
      </w:r>
      <w:r w:rsidRPr="00772DF4">
        <w:rPr>
          <w:rFonts w:ascii="Nunito" w:hAnsi="Nunito"/>
          <w:sz w:val="22"/>
          <w:szCs w:val="22"/>
        </w:rPr>
        <w:t>.</w:t>
      </w:r>
      <w:r w:rsidR="00187ED2" w:rsidRPr="00772DF4">
        <w:rPr>
          <w:rFonts w:ascii="Nunito" w:hAnsi="Nunito"/>
          <w:sz w:val="22"/>
          <w:szCs w:val="22"/>
        </w:rPr>
        <w:t xml:space="preserve"> Cette annexe fait partie intégrante de la </w:t>
      </w:r>
      <w:r w:rsidR="006F6307" w:rsidRPr="00772DF4">
        <w:rPr>
          <w:rFonts w:ascii="Nunito" w:hAnsi="Nunito"/>
          <w:sz w:val="22"/>
          <w:szCs w:val="22"/>
        </w:rPr>
        <w:t xml:space="preserve">présente </w:t>
      </w:r>
      <w:r w:rsidR="0038118D" w:rsidRPr="00772DF4">
        <w:rPr>
          <w:rFonts w:ascii="Nunito" w:hAnsi="Nunito"/>
          <w:sz w:val="22"/>
          <w:szCs w:val="22"/>
        </w:rPr>
        <w:t>Convention</w:t>
      </w:r>
      <w:r w:rsidR="00187ED2" w:rsidRPr="00772DF4">
        <w:rPr>
          <w:rFonts w:ascii="Nunito" w:hAnsi="Nunito"/>
          <w:sz w:val="22"/>
          <w:szCs w:val="22"/>
        </w:rPr>
        <w:t xml:space="preserve">. </w:t>
      </w:r>
    </w:p>
    <w:p w14:paraId="122C8A96" w14:textId="6B67398B" w:rsidR="009B0658" w:rsidRPr="00772DF4" w:rsidRDefault="009B0658" w:rsidP="009B0658">
      <w:pPr>
        <w:jc w:val="both"/>
        <w:rPr>
          <w:rFonts w:ascii="Nunito" w:hAnsi="Nunito"/>
          <w:sz w:val="22"/>
          <w:szCs w:val="22"/>
        </w:rPr>
      </w:pPr>
      <w:r w:rsidRPr="00772DF4">
        <w:rPr>
          <w:rFonts w:ascii="Nunito" w:hAnsi="Nunito"/>
          <w:sz w:val="22"/>
          <w:szCs w:val="22"/>
        </w:rPr>
        <w:lastRenderedPageBreak/>
        <w:t>La convention définit les droits et les obligations de SEMAE, du Porteur du Pro</w:t>
      </w:r>
      <w:r w:rsidR="00650C79" w:rsidRPr="00772DF4">
        <w:rPr>
          <w:rFonts w:ascii="Nunito" w:hAnsi="Nunito"/>
          <w:sz w:val="22"/>
          <w:szCs w:val="22"/>
        </w:rPr>
        <w:t>jet</w:t>
      </w:r>
      <w:r w:rsidRPr="00772DF4">
        <w:rPr>
          <w:rFonts w:ascii="Nunito" w:hAnsi="Nunito"/>
          <w:sz w:val="22"/>
          <w:szCs w:val="22"/>
        </w:rPr>
        <w:t xml:space="preserve"> et du Coordinateur, compte tenu que le Porteur du Pr</w:t>
      </w:r>
      <w:r w:rsidR="00514B1A" w:rsidRPr="00772DF4">
        <w:rPr>
          <w:rFonts w:ascii="Nunito" w:hAnsi="Nunito"/>
          <w:sz w:val="22"/>
          <w:szCs w:val="22"/>
        </w:rPr>
        <w:t xml:space="preserve">ojet </w:t>
      </w:r>
      <w:r w:rsidRPr="00772DF4">
        <w:rPr>
          <w:rFonts w:ascii="Nunito" w:hAnsi="Nunito"/>
          <w:sz w:val="22"/>
          <w:szCs w:val="22"/>
        </w:rPr>
        <w:t xml:space="preserve">et le Coordinateur s’engagent à réaliser, avec la participation des </w:t>
      </w:r>
      <w:r w:rsidR="004B164F">
        <w:rPr>
          <w:rFonts w:ascii="Nunito" w:hAnsi="Nunito"/>
          <w:sz w:val="22"/>
          <w:szCs w:val="22"/>
        </w:rPr>
        <w:t>Partenaires</w:t>
      </w:r>
      <w:r w:rsidRPr="00772DF4">
        <w:rPr>
          <w:rFonts w:ascii="Nunito" w:hAnsi="Nunito"/>
          <w:sz w:val="22"/>
          <w:szCs w:val="22"/>
        </w:rPr>
        <w:t>, mentionnés à l’article 3 ci-après, le Pro</w:t>
      </w:r>
      <w:r w:rsidR="00650C79" w:rsidRPr="00772DF4">
        <w:rPr>
          <w:rFonts w:ascii="Nunito" w:hAnsi="Nunito"/>
          <w:sz w:val="22"/>
          <w:szCs w:val="22"/>
        </w:rPr>
        <w:t>jet</w:t>
      </w:r>
      <w:r w:rsidRPr="00772DF4">
        <w:rPr>
          <w:rFonts w:ascii="Nunito" w:hAnsi="Nunito"/>
          <w:sz w:val="22"/>
          <w:szCs w:val="22"/>
        </w:rPr>
        <w:t xml:space="preserve">. </w:t>
      </w:r>
    </w:p>
    <w:p w14:paraId="09D956B0" w14:textId="77777777" w:rsidR="009B0658" w:rsidRPr="00772DF4" w:rsidRDefault="009B0658" w:rsidP="003241F8">
      <w:pPr>
        <w:spacing w:before="120" w:after="120"/>
        <w:jc w:val="both"/>
        <w:rPr>
          <w:rFonts w:ascii="Nunito" w:hAnsi="Nunito"/>
          <w:sz w:val="22"/>
          <w:szCs w:val="22"/>
        </w:rPr>
      </w:pPr>
    </w:p>
    <w:p w14:paraId="752A7F25" w14:textId="77777777" w:rsidR="00786283" w:rsidRPr="00772DF4" w:rsidRDefault="00786283" w:rsidP="003241F8">
      <w:pPr>
        <w:spacing w:before="120" w:after="120"/>
        <w:jc w:val="both"/>
        <w:rPr>
          <w:rFonts w:ascii="Nunito" w:hAnsi="Nunito"/>
          <w:b/>
          <w:sz w:val="22"/>
          <w:szCs w:val="22"/>
          <w:u w:val="single"/>
        </w:rPr>
      </w:pPr>
    </w:p>
    <w:p w14:paraId="7A5C9C22" w14:textId="77777777" w:rsidR="00BF6A23" w:rsidRPr="00772DF4" w:rsidRDefault="00BF6A23" w:rsidP="003241F8">
      <w:pPr>
        <w:spacing w:before="120" w:after="120"/>
        <w:jc w:val="both"/>
        <w:rPr>
          <w:rFonts w:ascii="Nunito" w:hAnsi="Nunito"/>
          <w:b/>
          <w:sz w:val="22"/>
          <w:szCs w:val="22"/>
          <w:u w:val="single"/>
        </w:rPr>
      </w:pPr>
      <w:r w:rsidRPr="00772DF4">
        <w:rPr>
          <w:rFonts w:ascii="Nunito" w:hAnsi="Nunito"/>
          <w:b/>
          <w:sz w:val="22"/>
          <w:szCs w:val="22"/>
          <w:u w:val="single"/>
        </w:rPr>
        <w:t>ARTICLE 2 – DUREE - DELAIS DE REALISATION</w:t>
      </w:r>
    </w:p>
    <w:p w14:paraId="4C15AEE1" w14:textId="0E7137A4" w:rsidR="00351854" w:rsidRPr="00772DF4" w:rsidRDefault="00BF6A23" w:rsidP="003241F8">
      <w:pPr>
        <w:spacing w:before="120" w:after="120"/>
        <w:jc w:val="both"/>
        <w:rPr>
          <w:rFonts w:ascii="Nunito" w:hAnsi="Nunito"/>
          <w:sz w:val="22"/>
          <w:szCs w:val="22"/>
          <w:highlight w:val="yellow"/>
        </w:rPr>
      </w:pPr>
      <w:r w:rsidRPr="00772DF4">
        <w:rPr>
          <w:rFonts w:ascii="Nunito" w:hAnsi="Nunito"/>
          <w:sz w:val="22"/>
          <w:szCs w:val="22"/>
        </w:rPr>
        <w:t xml:space="preserve">La </w:t>
      </w:r>
      <w:r w:rsidR="00C835CD" w:rsidRPr="00772DF4">
        <w:rPr>
          <w:rFonts w:ascii="Nunito" w:hAnsi="Nunito"/>
          <w:sz w:val="22"/>
          <w:szCs w:val="22"/>
        </w:rPr>
        <w:t>présente Convention</w:t>
      </w:r>
      <w:r w:rsidRPr="00772DF4">
        <w:rPr>
          <w:rFonts w:ascii="Nunito" w:hAnsi="Nunito"/>
          <w:sz w:val="22"/>
          <w:szCs w:val="22"/>
        </w:rPr>
        <w:t xml:space="preserve"> est conclue pour la durée du </w:t>
      </w:r>
      <w:r w:rsidR="00E50B9B" w:rsidRPr="00772DF4">
        <w:rPr>
          <w:rFonts w:ascii="Nunito" w:hAnsi="Nunito"/>
          <w:sz w:val="22"/>
          <w:szCs w:val="22"/>
        </w:rPr>
        <w:t>Projet</w:t>
      </w:r>
      <w:r w:rsidRPr="00772DF4">
        <w:rPr>
          <w:rFonts w:ascii="Nunito" w:hAnsi="Nunito"/>
          <w:sz w:val="22"/>
          <w:szCs w:val="22"/>
        </w:rPr>
        <w:t xml:space="preserve">, à savoir </w:t>
      </w:r>
      <w:commentRangeStart w:id="0"/>
      <w:r w:rsidRPr="00772DF4">
        <w:rPr>
          <w:rFonts w:ascii="Nunito" w:hAnsi="Nunito"/>
          <w:sz w:val="22"/>
          <w:szCs w:val="22"/>
          <w:highlight w:val="cyan"/>
        </w:rPr>
        <w:t>[</w:t>
      </w:r>
      <w:r w:rsidR="00877649" w:rsidRPr="00772DF4">
        <w:rPr>
          <w:rFonts w:ascii="Nunito" w:hAnsi="Nunito"/>
          <w:sz w:val="22"/>
          <w:szCs w:val="22"/>
          <w:highlight w:val="cyan"/>
        </w:rPr>
        <w:t xml:space="preserve">X </w:t>
      </w:r>
      <w:r w:rsidR="000F4B29" w:rsidRPr="00772DF4">
        <w:rPr>
          <w:rFonts w:ascii="Nunito" w:hAnsi="Nunito"/>
          <w:sz w:val="22"/>
          <w:szCs w:val="22"/>
          <w:highlight w:val="cyan"/>
        </w:rPr>
        <w:t>mois</w:t>
      </w:r>
      <w:r w:rsidR="00E86D99" w:rsidRPr="00772DF4">
        <w:rPr>
          <w:rFonts w:ascii="Nunito" w:hAnsi="Nunito"/>
          <w:sz w:val="22"/>
          <w:szCs w:val="22"/>
          <w:highlight w:val="cyan"/>
        </w:rPr>
        <w:t>]</w:t>
      </w:r>
      <w:r w:rsidR="00EC6B7A" w:rsidRPr="00772DF4">
        <w:rPr>
          <w:rFonts w:ascii="Nunito" w:hAnsi="Nunito"/>
          <w:sz w:val="22"/>
          <w:szCs w:val="22"/>
        </w:rPr>
        <w:t xml:space="preserve"> </w:t>
      </w:r>
      <w:commentRangeEnd w:id="0"/>
      <w:r w:rsidR="00206DF9" w:rsidRPr="00772DF4">
        <w:rPr>
          <w:rStyle w:val="Marquedecommentaire"/>
          <w:rFonts w:ascii="Nunito" w:hAnsi="Nunito"/>
          <w:sz w:val="22"/>
          <w:szCs w:val="22"/>
        </w:rPr>
        <w:commentReference w:id="0"/>
      </w:r>
      <w:r w:rsidRPr="00772DF4">
        <w:rPr>
          <w:rFonts w:ascii="Nunito" w:hAnsi="Nunito"/>
          <w:sz w:val="22"/>
          <w:szCs w:val="22"/>
        </w:rPr>
        <w:t>à compter du démarrage des travaux, le</w:t>
      </w:r>
      <w:r w:rsidR="00204D33" w:rsidRPr="00772DF4">
        <w:rPr>
          <w:rFonts w:ascii="Nunito" w:hAnsi="Nunito"/>
          <w:sz w:val="22"/>
          <w:szCs w:val="22"/>
        </w:rPr>
        <w:t xml:space="preserve"> </w:t>
      </w:r>
      <w:r w:rsidR="00877649" w:rsidRPr="00772DF4">
        <w:rPr>
          <w:rFonts w:ascii="Nunito" w:hAnsi="Nunito"/>
          <w:sz w:val="22"/>
          <w:szCs w:val="22"/>
          <w:highlight w:val="cyan"/>
        </w:rPr>
        <w:t>XX</w:t>
      </w:r>
      <w:r w:rsidR="000F4B29" w:rsidRPr="00772DF4">
        <w:rPr>
          <w:rFonts w:ascii="Nunito" w:hAnsi="Nunito"/>
          <w:sz w:val="22"/>
          <w:szCs w:val="22"/>
          <w:highlight w:val="cyan"/>
        </w:rPr>
        <w:t>/XX/XXXX</w:t>
      </w:r>
      <w:r w:rsidR="00351854" w:rsidRPr="00772DF4">
        <w:rPr>
          <w:rFonts w:ascii="Nunito" w:hAnsi="Nunito"/>
          <w:sz w:val="22"/>
          <w:szCs w:val="22"/>
          <w:highlight w:val="cyan"/>
        </w:rPr>
        <w:t xml:space="preserve"> : </w:t>
      </w:r>
    </w:p>
    <w:p w14:paraId="4B20373D" w14:textId="74EDE666" w:rsidR="00284710" w:rsidRPr="00772DF4" w:rsidRDefault="00351854" w:rsidP="00284710">
      <w:pPr>
        <w:pStyle w:val="Paragraphedeliste"/>
        <w:numPr>
          <w:ilvl w:val="0"/>
          <w:numId w:val="5"/>
        </w:numPr>
        <w:spacing w:before="120" w:after="120"/>
        <w:jc w:val="both"/>
        <w:rPr>
          <w:rFonts w:ascii="Nunito" w:hAnsi="Nunito"/>
          <w:sz w:val="22"/>
          <w:szCs w:val="22"/>
        </w:rPr>
      </w:pPr>
      <w:r w:rsidRPr="00772DF4">
        <w:rPr>
          <w:rFonts w:ascii="Nunito" w:hAnsi="Nunito"/>
          <w:sz w:val="22"/>
          <w:szCs w:val="22"/>
        </w:rPr>
        <w:t>La réalisation des travaux (expérimentation, analyse, etc)</w:t>
      </w:r>
      <w:r w:rsidR="00284710" w:rsidRPr="00772DF4">
        <w:rPr>
          <w:rFonts w:ascii="Nunito" w:hAnsi="Nunito"/>
          <w:sz w:val="22"/>
          <w:szCs w:val="22"/>
        </w:rPr>
        <w:t xml:space="preserve"> prendra fin à la date </w:t>
      </w:r>
      <w:r w:rsidR="00284710" w:rsidRPr="00772DF4">
        <w:rPr>
          <w:rFonts w:ascii="Nunito" w:hAnsi="Nunito"/>
          <w:sz w:val="22"/>
          <w:szCs w:val="22"/>
          <w:highlight w:val="cyan"/>
        </w:rPr>
        <w:t>du XX/XX/XX</w:t>
      </w:r>
      <w:r w:rsidR="000F4B29" w:rsidRPr="00772DF4">
        <w:rPr>
          <w:rFonts w:ascii="Nunito" w:hAnsi="Nunito"/>
          <w:sz w:val="22"/>
          <w:szCs w:val="22"/>
          <w:highlight w:val="cyan"/>
        </w:rPr>
        <w:t>X</w:t>
      </w:r>
      <w:r w:rsidR="00284710" w:rsidRPr="00772DF4">
        <w:rPr>
          <w:rFonts w:ascii="Nunito" w:hAnsi="Nunito"/>
          <w:sz w:val="22"/>
          <w:szCs w:val="22"/>
          <w:highlight w:val="cyan"/>
        </w:rPr>
        <w:t>X</w:t>
      </w:r>
    </w:p>
    <w:p w14:paraId="68909080" w14:textId="51AB7D48" w:rsidR="009277B2" w:rsidRPr="00772DF4" w:rsidRDefault="00284710" w:rsidP="009277B2">
      <w:pPr>
        <w:pStyle w:val="Paragraphedeliste"/>
        <w:numPr>
          <w:ilvl w:val="0"/>
          <w:numId w:val="5"/>
        </w:numPr>
        <w:spacing w:before="120" w:after="120"/>
        <w:jc w:val="both"/>
        <w:rPr>
          <w:rFonts w:ascii="Nunito" w:hAnsi="Nunito"/>
          <w:sz w:val="22"/>
          <w:szCs w:val="22"/>
        </w:rPr>
      </w:pPr>
      <w:r w:rsidRPr="00772DF4">
        <w:rPr>
          <w:rFonts w:ascii="Nunito" w:hAnsi="Nunito"/>
          <w:sz w:val="22"/>
          <w:szCs w:val="22"/>
        </w:rPr>
        <w:t xml:space="preserve">La fin de la Convention comprend </w:t>
      </w:r>
      <w:r w:rsidR="009277B2" w:rsidRPr="00772DF4">
        <w:rPr>
          <w:rFonts w:ascii="Nunito" w:hAnsi="Nunito"/>
          <w:sz w:val="22"/>
          <w:szCs w:val="22"/>
        </w:rPr>
        <w:t>la période de justification finale d’une durée maximale de 6 mois à la fin des travaux</w:t>
      </w:r>
      <w:r w:rsidR="00204D33" w:rsidRPr="00772DF4">
        <w:rPr>
          <w:rFonts w:ascii="Nunito" w:hAnsi="Nunito"/>
          <w:sz w:val="22"/>
          <w:szCs w:val="22"/>
        </w:rPr>
        <w:t xml:space="preserve">. </w:t>
      </w:r>
    </w:p>
    <w:p w14:paraId="50942366" w14:textId="097DFE23" w:rsidR="00F63025" w:rsidRPr="00772DF4" w:rsidRDefault="00F63025" w:rsidP="003241F8">
      <w:pPr>
        <w:spacing w:before="120" w:after="120"/>
        <w:jc w:val="both"/>
        <w:rPr>
          <w:rFonts w:ascii="Nunito" w:hAnsi="Nunito"/>
          <w:sz w:val="22"/>
          <w:szCs w:val="22"/>
        </w:rPr>
      </w:pPr>
      <w:r w:rsidRPr="00772DF4">
        <w:rPr>
          <w:rFonts w:ascii="Nunito" w:hAnsi="Nunito"/>
          <w:sz w:val="22"/>
          <w:szCs w:val="22"/>
        </w:rPr>
        <w:t xml:space="preserve">Seules les dépenses engagées comptablement par le Porteur et les </w:t>
      </w:r>
      <w:r w:rsidR="004B164F">
        <w:rPr>
          <w:rFonts w:ascii="Nunito" w:hAnsi="Nunito"/>
          <w:sz w:val="22"/>
          <w:szCs w:val="22"/>
        </w:rPr>
        <w:t>Partenaires</w:t>
      </w:r>
      <w:r w:rsidRPr="00772DF4">
        <w:rPr>
          <w:rFonts w:ascii="Nunito" w:hAnsi="Nunito"/>
          <w:sz w:val="22"/>
          <w:szCs w:val="22"/>
        </w:rPr>
        <w:t>, visés à l’article 3 ci-après, entre le début de la Convention et la fin des travaux + 3 mois sont éligibles.</w:t>
      </w:r>
      <w:r w:rsidRPr="00772DF4" w:rsidDel="001E041E">
        <w:rPr>
          <w:rFonts w:ascii="Nunito" w:hAnsi="Nunito"/>
          <w:sz w:val="22"/>
          <w:szCs w:val="22"/>
        </w:rPr>
        <w:t xml:space="preserve"> </w:t>
      </w:r>
    </w:p>
    <w:p w14:paraId="7879E44D" w14:textId="20407017" w:rsidR="00BF6A23" w:rsidRPr="00772DF4" w:rsidRDefault="00BF6A23" w:rsidP="003241F8">
      <w:pPr>
        <w:spacing w:before="120" w:after="120"/>
        <w:jc w:val="both"/>
        <w:rPr>
          <w:rFonts w:ascii="Nunito" w:hAnsi="Nunito"/>
          <w:sz w:val="22"/>
          <w:szCs w:val="22"/>
        </w:rPr>
      </w:pPr>
      <w:r w:rsidRPr="00772DF4">
        <w:rPr>
          <w:rFonts w:ascii="Nunito" w:hAnsi="Nunito"/>
          <w:sz w:val="22"/>
          <w:szCs w:val="22"/>
        </w:rPr>
        <w:t xml:space="preserve">La durée d’exécution du </w:t>
      </w:r>
      <w:r w:rsidR="00E50B9B" w:rsidRPr="00772DF4">
        <w:rPr>
          <w:rFonts w:ascii="Nunito" w:hAnsi="Nunito"/>
          <w:sz w:val="22"/>
          <w:szCs w:val="22"/>
        </w:rPr>
        <w:t>Projet</w:t>
      </w:r>
      <w:r w:rsidRPr="00772DF4">
        <w:rPr>
          <w:rFonts w:ascii="Nunito" w:hAnsi="Nunito"/>
          <w:sz w:val="22"/>
          <w:szCs w:val="22"/>
        </w:rPr>
        <w:t xml:space="preserve"> pourra éventuellement être prolongée </w:t>
      </w:r>
      <w:r w:rsidR="002150AB" w:rsidRPr="00772DF4">
        <w:rPr>
          <w:rFonts w:ascii="Nunito" w:hAnsi="Nunito"/>
          <w:sz w:val="22"/>
          <w:szCs w:val="22"/>
        </w:rPr>
        <w:t>avec l’accord</w:t>
      </w:r>
      <w:r w:rsidRPr="00772DF4">
        <w:rPr>
          <w:rFonts w:ascii="Nunito" w:hAnsi="Nunito"/>
          <w:sz w:val="22"/>
          <w:szCs w:val="22"/>
        </w:rPr>
        <w:t xml:space="preserve"> </w:t>
      </w:r>
      <w:r w:rsidR="00AC0FF3" w:rsidRPr="00772DF4">
        <w:rPr>
          <w:rFonts w:ascii="Nunito" w:hAnsi="Nunito"/>
          <w:sz w:val="22"/>
          <w:szCs w:val="22"/>
        </w:rPr>
        <w:t>d</w:t>
      </w:r>
      <w:r w:rsidR="00E50D4C" w:rsidRPr="00772DF4">
        <w:rPr>
          <w:rFonts w:ascii="Nunito" w:hAnsi="Nunito"/>
          <w:sz w:val="22"/>
          <w:szCs w:val="22"/>
        </w:rPr>
        <w:t>e</w:t>
      </w:r>
      <w:r w:rsidR="00AC0FF3" w:rsidRPr="00772DF4">
        <w:rPr>
          <w:rFonts w:ascii="Nunito" w:hAnsi="Nunito"/>
          <w:sz w:val="22"/>
          <w:szCs w:val="22"/>
        </w:rPr>
        <w:t xml:space="preserve"> </w:t>
      </w:r>
      <w:r w:rsidR="00E50D4C" w:rsidRPr="00772DF4">
        <w:rPr>
          <w:rFonts w:ascii="Nunito" w:hAnsi="Nunito"/>
          <w:sz w:val="22"/>
          <w:szCs w:val="22"/>
        </w:rPr>
        <w:t>SEMAE</w:t>
      </w:r>
      <w:r w:rsidR="000E6B94" w:rsidRPr="00772DF4">
        <w:rPr>
          <w:rFonts w:ascii="Nunito" w:hAnsi="Nunito"/>
          <w:sz w:val="22"/>
          <w:szCs w:val="22"/>
        </w:rPr>
        <w:t xml:space="preserve"> par voie d’avenant selon les modalités précisées à l’article </w:t>
      </w:r>
      <w:r w:rsidR="00026C25" w:rsidRPr="00772DF4">
        <w:rPr>
          <w:rFonts w:ascii="Nunito" w:hAnsi="Nunito"/>
          <w:sz w:val="22"/>
          <w:szCs w:val="22"/>
        </w:rPr>
        <w:t>11</w:t>
      </w:r>
      <w:r w:rsidR="000E6B94" w:rsidRPr="00772DF4">
        <w:rPr>
          <w:rFonts w:ascii="Nunito" w:hAnsi="Nunito"/>
          <w:sz w:val="22"/>
          <w:szCs w:val="22"/>
        </w:rPr>
        <w:t xml:space="preserve"> de la </w:t>
      </w:r>
      <w:r w:rsidR="006F6307" w:rsidRPr="00772DF4">
        <w:rPr>
          <w:rFonts w:ascii="Nunito" w:hAnsi="Nunito"/>
          <w:sz w:val="22"/>
          <w:szCs w:val="22"/>
        </w:rPr>
        <w:t xml:space="preserve">présente </w:t>
      </w:r>
      <w:r w:rsidR="0038118D" w:rsidRPr="00772DF4">
        <w:rPr>
          <w:rFonts w:ascii="Nunito" w:hAnsi="Nunito"/>
          <w:sz w:val="22"/>
          <w:szCs w:val="22"/>
        </w:rPr>
        <w:t>Convention</w:t>
      </w:r>
      <w:r w:rsidR="000E6B94" w:rsidRPr="00772DF4">
        <w:rPr>
          <w:rFonts w:ascii="Nunito" w:hAnsi="Nunito"/>
          <w:sz w:val="22"/>
          <w:szCs w:val="22"/>
        </w:rPr>
        <w:t>.</w:t>
      </w:r>
    </w:p>
    <w:p w14:paraId="4F6B5F85" w14:textId="77777777" w:rsidR="0038118D" w:rsidRPr="00772DF4" w:rsidRDefault="0038118D" w:rsidP="0038118D">
      <w:pPr>
        <w:tabs>
          <w:tab w:val="left" w:pos="5104"/>
        </w:tabs>
        <w:spacing w:before="120" w:after="120"/>
        <w:jc w:val="both"/>
        <w:rPr>
          <w:rFonts w:ascii="Nunito" w:hAnsi="Nunito"/>
          <w:b/>
          <w:sz w:val="22"/>
          <w:szCs w:val="22"/>
          <w:u w:val="single"/>
        </w:rPr>
      </w:pPr>
    </w:p>
    <w:p w14:paraId="34EDE7A6" w14:textId="55330E2B" w:rsidR="0038118D" w:rsidRPr="00772DF4" w:rsidRDefault="0038118D" w:rsidP="0038118D">
      <w:pPr>
        <w:tabs>
          <w:tab w:val="left" w:pos="5104"/>
        </w:tabs>
        <w:spacing w:before="120" w:after="120"/>
        <w:jc w:val="both"/>
        <w:rPr>
          <w:rFonts w:ascii="Nunito" w:hAnsi="Nunito"/>
          <w:sz w:val="22"/>
          <w:szCs w:val="22"/>
        </w:rPr>
      </w:pPr>
      <w:r w:rsidRPr="00772DF4">
        <w:rPr>
          <w:rFonts w:ascii="Nunito" w:hAnsi="Nunito"/>
          <w:b/>
          <w:sz w:val="22"/>
          <w:szCs w:val="22"/>
          <w:u w:val="single"/>
        </w:rPr>
        <w:t xml:space="preserve">ARTICLE 3 – CARACTERE COLLECTIF DU PROJET </w:t>
      </w:r>
    </w:p>
    <w:p w14:paraId="01F8BC03" w14:textId="16CEEC44" w:rsidR="00217D4B" w:rsidRPr="00772DF4" w:rsidRDefault="00217D4B" w:rsidP="00217D4B">
      <w:pPr>
        <w:ind w:left="708"/>
        <w:jc w:val="both"/>
        <w:rPr>
          <w:rFonts w:ascii="Nunito" w:hAnsi="Nunito" w:cs="Arial"/>
          <w:b/>
          <w:i/>
          <w:sz w:val="22"/>
          <w:szCs w:val="22"/>
        </w:rPr>
      </w:pPr>
      <w:r w:rsidRPr="00772DF4">
        <w:rPr>
          <w:rFonts w:ascii="Nunito" w:hAnsi="Nunito" w:cs="Arial"/>
          <w:b/>
          <w:i/>
          <w:sz w:val="22"/>
          <w:szCs w:val="22"/>
        </w:rPr>
        <w:t xml:space="preserve">3.1. Porteur et </w:t>
      </w:r>
      <w:r w:rsidR="004B164F">
        <w:rPr>
          <w:rFonts w:ascii="Nunito" w:hAnsi="Nunito" w:cs="Arial"/>
          <w:b/>
          <w:i/>
          <w:sz w:val="22"/>
          <w:szCs w:val="22"/>
        </w:rPr>
        <w:t>Partenaires</w:t>
      </w:r>
      <w:r w:rsidRPr="00772DF4">
        <w:rPr>
          <w:rFonts w:ascii="Nunito" w:hAnsi="Nunito" w:cs="Arial"/>
          <w:b/>
          <w:i/>
          <w:sz w:val="22"/>
          <w:szCs w:val="22"/>
        </w:rPr>
        <w:t xml:space="preserve"> du Pro</w:t>
      </w:r>
      <w:r w:rsidR="000A0480" w:rsidRPr="00772DF4">
        <w:rPr>
          <w:rFonts w:ascii="Nunito" w:hAnsi="Nunito" w:cs="Arial"/>
          <w:b/>
          <w:i/>
          <w:sz w:val="22"/>
          <w:szCs w:val="22"/>
        </w:rPr>
        <w:t>jet</w:t>
      </w:r>
    </w:p>
    <w:p w14:paraId="0115721E" w14:textId="1B11FDD0" w:rsidR="00217D4B" w:rsidRPr="00772DF4" w:rsidRDefault="00217D4B" w:rsidP="00E2160E">
      <w:pPr>
        <w:spacing w:before="120" w:after="120"/>
        <w:jc w:val="both"/>
        <w:rPr>
          <w:rFonts w:ascii="Nunito" w:hAnsi="Nunito" w:cs="Arial"/>
          <w:sz w:val="22"/>
          <w:szCs w:val="22"/>
          <w:highlight w:val="cyan"/>
        </w:rPr>
      </w:pPr>
      <w:r w:rsidRPr="00772DF4">
        <w:rPr>
          <w:rFonts w:ascii="Nunito" w:hAnsi="Nunito" w:cs="Arial"/>
          <w:sz w:val="22"/>
          <w:szCs w:val="22"/>
        </w:rPr>
        <w:t>Le pro</w:t>
      </w:r>
      <w:r w:rsidR="000A0480" w:rsidRPr="00772DF4">
        <w:rPr>
          <w:rFonts w:ascii="Nunito" w:hAnsi="Nunito" w:cs="Arial"/>
          <w:sz w:val="22"/>
          <w:szCs w:val="22"/>
        </w:rPr>
        <w:t>jet</w:t>
      </w:r>
      <w:r w:rsidRPr="00772DF4">
        <w:rPr>
          <w:rFonts w:ascii="Nunito" w:hAnsi="Nunito" w:cs="Arial"/>
          <w:sz w:val="22"/>
          <w:szCs w:val="22"/>
        </w:rPr>
        <w:t>, précisé à l’article 1 ci-dessus, est réalisé conjointement entre le Porteur du pro</w:t>
      </w:r>
      <w:r w:rsidR="000A0480" w:rsidRPr="00772DF4">
        <w:rPr>
          <w:rFonts w:ascii="Nunito" w:hAnsi="Nunito" w:cs="Arial"/>
          <w:sz w:val="22"/>
          <w:szCs w:val="22"/>
        </w:rPr>
        <w:t>jet</w:t>
      </w:r>
      <w:r w:rsidRPr="00772DF4">
        <w:rPr>
          <w:rFonts w:ascii="Nunito" w:hAnsi="Nunito" w:cs="Arial"/>
          <w:sz w:val="22"/>
          <w:szCs w:val="22"/>
        </w:rPr>
        <w:t xml:space="preserve">, signataire de la présente Convention, et les </w:t>
      </w:r>
      <w:r w:rsidR="004B164F">
        <w:rPr>
          <w:rFonts w:ascii="Nunito" w:hAnsi="Nunito" w:cs="Arial"/>
          <w:sz w:val="22"/>
          <w:szCs w:val="22"/>
        </w:rPr>
        <w:t>Partenaires</w:t>
      </w:r>
      <w:r w:rsidRPr="00772DF4">
        <w:rPr>
          <w:rFonts w:ascii="Nunito" w:hAnsi="Nunito" w:cs="Arial"/>
          <w:sz w:val="22"/>
          <w:szCs w:val="22"/>
        </w:rPr>
        <w:t xml:space="preserve"> suivants :</w:t>
      </w:r>
      <w:r w:rsidR="0057625D" w:rsidRPr="00772DF4">
        <w:rPr>
          <w:rFonts w:ascii="Nunito" w:hAnsi="Nunito" w:cs="Arial"/>
          <w:sz w:val="22"/>
          <w:szCs w:val="22"/>
        </w:rPr>
        <w:t xml:space="preserve"> </w:t>
      </w:r>
    </w:p>
    <w:tbl>
      <w:tblPr>
        <w:tblStyle w:val="Grilledutableau"/>
        <w:tblW w:w="9175" w:type="dxa"/>
        <w:tblLook w:val="04A0" w:firstRow="1" w:lastRow="0" w:firstColumn="1" w:lastColumn="0" w:noHBand="0" w:noVBand="1"/>
      </w:tblPr>
      <w:tblGrid>
        <w:gridCol w:w="1422"/>
        <w:gridCol w:w="2490"/>
        <w:gridCol w:w="5263"/>
      </w:tblGrid>
      <w:tr w:rsidR="000B3C5A" w:rsidRPr="00772DF4" w14:paraId="461DD7A6" w14:textId="77777777" w:rsidTr="00551A7A">
        <w:tc>
          <w:tcPr>
            <w:tcW w:w="1422" w:type="dxa"/>
          </w:tcPr>
          <w:p w14:paraId="4C980DE4"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 xml:space="preserve">Partenaire </w:t>
            </w:r>
          </w:p>
        </w:tc>
        <w:tc>
          <w:tcPr>
            <w:tcW w:w="2490" w:type="dxa"/>
          </w:tcPr>
          <w:p w14:paraId="0059D340"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Raison sociale, SIREN</w:t>
            </w:r>
            <w:r w:rsidRPr="00772DF4">
              <w:rPr>
                <w:rStyle w:val="Appelnotedebasdep"/>
                <w:rFonts w:ascii="Nunito" w:hAnsi="Nunito" w:cs="Arial"/>
                <w:sz w:val="22"/>
                <w:szCs w:val="22"/>
              </w:rPr>
              <w:footnoteReference w:id="2"/>
            </w:r>
          </w:p>
        </w:tc>
        <w:tc>
          <w:tcPr>
            <w:tcW w:w="5263" w:type="dxa"/>
          </w:tcPr>
          <w:p w14:paraId="1109F58D"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NOM Prénom, fonction, courrier électronique du représentant légal</w:t>
            </w:r>
          </w:p>
        </w:tc>
      </w:tr>
      <w:tr w:rsidR="000B3C5A" w:rsidRPr="00772DF4" w14:paraId="57DB6EC9" w14:textId="77777777" w:rsidTr="00551A7A">
        <w:tc>
          <w:tcPr>
            <w:tcW w:w="1422" w:type="dxa"/>
          </w:tcPr>
          <w:p w14:paraId="01E6D0B5"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A</w:t>
            </w:r>
          </w:p>
        </w:tc>
        <w:tc>
          <w:tcPr>
            <w:tcW w:w="2490" w:type="dxa"/>
          </w:tcPr>
          <w:p w14:paraId="0EE16DCC" w14:textId="77777777" w:rsidR="000B3C5A" w:rsidRPr="00772DF4" w:rsidRDefault="000B3C5A" w:rsidP="00551A7A">
            <w:pPr>
              <w:spacing w:before="120"/>
              <w:jc w:val="both"/>
              <w:rPr>
                <w:rFonts w:ascii="Nunito" w:hAnsi="Nunito" w:cs="Arial"/>
                <w:sz w:val="22"/>
                <w:szCs w:val="22"/>
              </w:rPr>
            </w:pPr>
          </w:p>
        </w:tc>
        <w:tc>
          <w:tcPr>
            <w:tcW w:w="5263" w:type="dxa"/>
          </w:tcPr>
          <w:p w14:paraId="793DEDDF" w14:textId="77777777" w:rsidR="000B3C5A" w:rsidRPr="00772DF4" w:rsidRDefault="000B3C5A" w:rsidP="00551A7A">
            <w:pPr>
              <w:spacing w:before="120"/>
              <w:jc w:val="both"/>
              <w:rPr>
                <w:rFonts w:ascii="Nunito" w:hAnsi="Nunito" w:cs="Arial"/>
                <w:sz w:val="22"/>
                <w:szCs w:val="22"/>
              </w:rPr>
            </w:pPr>
          </w:p>
        </w:tc>
      </w:tr>
      <w:tr w:rsidR="000B3C5A" w:rsidRPr="00772DF4" w14:paraId="12B91546" w14:textId="77777777" w:rsidTr="00551A7A">
        <w:tc>
          <w:tcPr>
            <w:tcW w:w="1422" w:type="dxa"/>
          </w:tcPr>
          <w:p w14:paraId="1835E8B8"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B</w:t>
            </w:r>
          </w:p>
        </w:tc>
        <w:tc>
          <w:tcPr>
            <w:tcW w:w="2490" w:type="dxa"/>
          </w:tcPr>
          <w:p w14:paraId="672D8A32" w14:textId="77777777" w:rsidR="000B3C5A" w:rsidRPr="00772DF4" w:rsidRDefault="000B3C5A" w:rsidP="00551A7A">
            <w:pPr>
              <w:spacing w:before="120"/>
              <w:jc w:val="both"/>
              <w:rPr>
                <w:rFonts w:ascii="Nunito" w:hAnsi="Nunito" w:cs="Arial"/>
                <w:sz w:val="22"/>
                <w:szCs w:val="22"/>
              </w:rPr>
            </w:pPr>
          </w:p>
        </w:tc>
        <w:tc>
          <w:tcPr>
            <w:tcW w:w="5263" w:type="dxa"/>
          </w:tcPr>
          <w:p w14:paraId="591B9893" w14:textId="77777777" w:rsidR="000B3C5A" w:rsidRPr="00772DF4" w:rsidRDefault="000B3C5A" w:rsidP="00551A7A">
            <w:pPr>
              <w:spacing w:before="120"/>
              <w:jc w:val="both"/>
              <w:rPr>
                <w:rFonts w:ascii="Nunito" w:hAnsi="Nunito" w:cs="Arial"/>
                <w:sz w:val="22"/>
                <w:szCs w:val="22"/>
              </w:rPr>
            </w:pPr>
          </w:p>
        </w:tc>
      </w:tr>
      <w:tr w:rsidR="000B3C5A" w:rsidRPr="00772DF4" w14:paraId="1A0D45C3" w14:textId="77777777" w:rsidTr="00551A7A">
        <w:tc>
          <w:tcPr>
            <w:tcW w:w="1422" w:type="dxa"/>
          </w:tcPr>
          <w:p w14:paraId="6171D80C" w14:textId="77777777" w:rsidR="000B3C5A" w:rsidRPr="00772DF4" w:rsidRDefault="000B3C5A" w:rsidP="00551A7A">
            <w:pPr>
              <w:spacing w:before="120"/>
              <w:jc w:val="both"/>
              <w:rPr>
                <w:rFonts w:ascii="Nunito" w:hAnsi="Nunito" w:cs="Arial"/>
                <w:sz w:val="22"/>
                <w:szCs w:val="22"/>
              </w:rPr>
            </w:pPr>
            <w:r w:rsidRPr="00772DF4">
              <w:rPr>
                <w:rFonts w:ascii="Nunito" w:hAnsi="Nunito" w:cs="Arial"/>
                <w:sz w:val="22"/>
                <w:szCs w:val="22"/>
              </w:rPr>
              <w:t>C</w:t>
            </w:r>
          </w:p>
        </w:tc>
        <w:tc>
          <w:tcPr>
            <w:tcW w:w="2490" w:type="dxa"/>
          </w:tcPr>
          <w:p w14:paraId="677A3859" w14:textId="77777777" w:rsidR="000B3C5A" w:rsidRPr="00772DF4" w:rsidRDefault="000B3C5A" w:rsidP="00551A7A">
            <w:pPr>
              <w:spacing w:before="120"/>
              <w:jc w:val="both"/>
              <w:rPr>
                <w:rFonts w:ascii="Nunito" w:hAnsi="Nunito" w:cs="Arial"/>
                <w:sz w:val="22"/>
                <w:szCs w:val="22"/>
              </w:rPr>
            </w:pPr>
          </w:p>
        </w:tc>
        <w:tc>
          <w:tcPr>
            <w:tcW w:w="5263" w:type="dxa"/>
          </w:tcPr>
          <w:p w14:paraId="56D08F10" w14:textId="77777777" w:rsidR="000B3C5A" w:rsidRPr="00772DF4" w:rsidRDefault="000B3C5A" w:rsidP="00551A7A">
            <w:pPr>
              <w:spacing w:before="120"/>
              <w:jc w:val="both"/>
              <w:rPr>
                <w:rFonts w:ascii="Nunito" w:hAnsi="Nunito" w:cs="Arial"/>
                <w:sz w:val="22"/>
                <w:szCs w:val="22"/>
              </w:rPr>
            </w:pPr>
          </w:p>
        </w:tc>
      </w:tr>
      <w:tr w:rsidR="000B3C5A" w:rsidRPr="00772DF4" w14:paraId="1F126135" w14:textId="77777777" w:rsidTr="00551A7A">
        <w:tc>
          <w:tcPr>
            <w:tcW w:w="1422" w:type="dxa"/>
          </w:tcPr>
          <w:p w14:paraId="0A3A015E" w14:textId="77777777" w:rsidR="000B3C5A" w:rsidRPr="00772DF4" w:rsidRDefault="000B3C5A" w:rsidP="00551A7A">
            <w:pPr>
              <w:spacing w:before="120"/>
              <w:jc w:val="both"/>
              <w:rPr>
                <w:rFonts w:ascii="Nunito" w:hAnsi="Nunito" w:cs="Arial"/>
                <w:sz w:val="22"/>
                <w:szCs w:val="22"/>
              </w:rPr>
            </w:pPr>
          </w:p>
        </w:tc>
        <w:tc>
          <w:tcPr>
            <w:tcW w:w="2490" w:type="dxa"/>
          </w:tcPr>
          <w:p w14:paraId="6E53171D" w14:textId="77777777" w:rsidR="000B3C5A" w:rsidRPr="00772DF4" w:rsidRDefault="000B3C5A" w:rsidP="00551A7A">
            <w:pPr>
              <w:spacing w:before="120"/>
              <w:jc w:val="both"/>
              <w:rPr>
                <w:rFonts w:ascii="Nunito" w:hAnsi="Nunito" w:cs="Arial"/>
                <w:sz w:val="22"/>
                <w:szCs w:val="22"/>
              </w:rPr>
            </w:pPr>
          </w:p>
        </w:tc>
        <w:tc>
          <w:tcPr>
            <w:tcW w:w="5263" w:type="dxa"/>
          </w:tcPr>
          <w:p w14:paraId="04AA9492" w14:textId="77777777" w:rsidR="000B3C5A" w:rsidRPr="00772DF4" w:rsidRDefault="000B3C5A" w:rsidP="00551A7A">
            <w:pPr>
              <w:spacing w:before="120"/>
              <w:jc w:val="both"/>
              <w:rPr>
                <w:rFonts w:ascii="Nunito" w:hAnsi="Nunito" w:cs="Arial"/>
                <w:sz w:val="22"/>
                <w:szCs w:val="22"/>
              </w:rPr>
            </w:pPr>
          </w:p>
        </w:tc>
      </w:tr>
    </w:tbl>
    <w:p w14:paraId="3A178870" w14:textId="4C53D306" w:rsidR="00217D4B" w:rsidRPr="00772DF4" w:rsidRDefault="00217D4B" w:rsidP="001F1688">
      <w:pPr>
        <w:spacing w:before="120"/>
        <w:jc w:val="both"/>
        <w:rPr>
          <w:rFonts w:ascii="Nunito" w:hAnsi="Nunito" w:cs="Arial"/>
          <w:sz w:val="22"/>
          <w:szCs w:val="22"/>
        </w:rPr>
      </w:pPr>
      <w:r w:rsidRPr="00772DF4">
        <w:rPr>
          <w:rFonts w:ascii="Nunito" w:hAnsi="Nunito" w:cs="Arial"/>
          <w:sz w:val="22"/>
          <w:szCs w:val="22"/>
        </w:rPr>
        <w:t>Toute modification dans la liste d</w:t>
      </w:r>
      <w:r w:rsidR="00430271" w:rsidRPr="00772DF4">
        <w:rPr>
          <w:rFonts w:ascii="Nunito" w:hAnsi="Nunito" w:cs="Arial"/>
          <w:sz w:val="22"/>
          <w:szCs w:val="22"/>
        </w:rPr>
        <w:t>u Porteur ou des</w:t>
      </w:r>
      <w:r w:rsidRPr="00772DF4">
        <w:rPr>
          <w:rFonts w:ascii="Nunito" w:hAnsi="Nunito" w:cs="Arial"/>
          <w:sz w:val="22"/>
          <w:szCs w:val="22"/>
        </w:rPr>
        <w:t xml:space="preserve"> </w:t>
      </w:r>
      <w:r w:rsidR="004B164F">
        <w:rPr>
          <w:rFonts w:ascii="Nunito" w:hAnsi="Nunito" w:cs="Arial"/>
          <w:sz w:val="22"/>
          <w:szCs w:val="22"/>
        </w:rPr>
        <w:t>Partenaires</w:t>
      </w:r>
      <w:r w:rsidRPr="00772DF4">
        <w:rPr>
          <w:rFonts w:ascii="Nunito" w:hAnsi="Nunito" w:cs="Arial"/>
          <w:sz w:val="22"/>
          <w:szCs w:val="22"/>
        </w:rPr>
        <w:t xml:space="preserve"> devra faire l’objet d’un avenant à la présente Convention.</w:t>
      </w:r>
    </w:p>
    <w:p w14:paraId="33DA046C" w14:textId="77777777" w:rsidR="00217D4B" w:rsidRPr="00772DF4" w:rsidRDefault="00217D4B" w:rsidP="00217D4B">
      <w:pPr>
        <w:rPr>
          <w:rFonts w:ascii="Nunito" w:hAnsi="Nunito" w:cs="Arial"/>
          <w:sz w:val="22"/>
          <w:szCs w:val="22"/>
        </w:rPr>
      </w:pPr>
    </w:p>
    <w:p w14:paraId="681955D8" w14:textId="77777777" w:rsidR="00217D4B" w:rsidRPr="00772DF4" w:rsidRDefault="00217D4B" w:rsidP="00217D4B">
      <w:pPr>
        <w:rPr>
          <w:rFonts w:ascii="Nunito" w:hAnsi="Nunito" w:cs="Arial"/>
          <w:sz w:val="22"/>
          <w:szCs w:val="22"/>
        </w:rPr>
      </w:pPr>
    </w:p>
    <w:p w14:paraId="2EFF2AC4" w14:textId="407D84D7" w:rsidR="00217D4B" w:rsidRPr="00772DF4" w:rsidRDefault="00217D4B" w:rsidP="00217D4B">
      <w:pPr>
        <w:ind w:left="708"/>
        <w:jc w:val="both"/>
        <w:rPr>
          <w:rFonts w:ascii="Nunito" w:hAnsi="Nunito" w:cs="Arial"/>
          <w:b/>
          <w:i/>
          <w:sz w:val="22"/>
          <w:szCs w:val="22"/>
        </w:rPr>
      </w:pPr>
      <w:r w:rsidRPr="00772DF4">
        <w:rPr>
          <w:rFonts w:ascii="Nunito" w:hAnsi="Nunito" w:cs="Arial"/>
          <w:b/>
          <w:i/>
          <w:sz w:val="22"/>
          <w:szCs w:val="22"/>
        </w:rPr>
        <w:t>3.2. Rôles du Porteur et du Coordinateur du Pro</w:t>
      </w:r>
      <w:r w:rsidR="000A0480" w:rsidRPr="00772DF4">
        <w:rPr>
          <w:rFonts w:ascii="Nunito" w:hAnsi="Nunito" w:cs="Arial"/>
          <w:b/>
          <w:i/>
          <w:sz w:val="22"/>
          <w:szCs w:val="22"/>
        </w:rPr>
        <w:t>jet</w:t>
      </w:r>
    </w:p>
    <w:p w14:paraId="5CD61F6D" w14:textId="026C11E0" w:rsidR="00217D4B" w:rsidRPr="00772DF4" w:rsidRDefault="00217D4B" w:rsidP="004E7C3A">
      <w:pPr>
        <w:spacing w:before="120"/>
        <w:jc w:val="both"/>
        <w:rPr>
          <w:rFonts w:ascii="Nunito" w:hAnsi="Nunito" w:cs="Arial"/>
          <w:color w:val="FF0000"/>
          <w:sz w:val="22"/>
          <w:szCs w:val="22"/>
          <w:highlight w:val="yellow"/>
        </w:rPr>
      </w:pPr>
      <w:r w:rsidRPr="00772DF4">
        <w:rPr>
          <w:rFonts w:ascii="Nunito" w:hAnsi="Nunito" w:cs="Arial"/>
          <w:sz w:val="22"/>
          <w:szCs w:val="22"/>
        </w:rPr>
        <w:t>Le Pro</w:t>
      </w:r>
      <w:r w:rsidR="000A0480" w:rsidRPr="00772DF4">
        <w:rPr>
          <w:rFonts w:ascii="Nunito" w:hAnsi="Nunito" w:cs="Arial"/>
          <w:sz w:val="22"/>
          <w:szCs w:val="22"/>
        </w:rPr>
        <w:t>jet</w:t>
      </w:r>
      <w:r w:rsidRPr="00772DF4">
        <w:rPr>
          <w:rFonts w:ascii="Nunito" w:hAnsi="Nunito" w:cs="Arial"/>
          <w:sz w:val="22"/>
          <w:szCs w:val="22"/>
        </w:rPr>
        <w:t xml:space="preserve"> sera coordonné par le Porteur du Pro</w:t>
      </w:r>
      <w:r w:rsidR="000A0480" w:rsidRPr="00772DF4">
        <w:rPr>
          <w:rFonts w:ascii="Nunito" w:hAnsi="Nunito" w:cs="Arial"/>
          <w:sz w:val="22"/>
          <w:szCs w:val="22"/>
        </w:rPr>
        <w:t>jet</w:t>
      </w:r>
      <w:r w:rsidRPr="00772DF4">
        <w:rPr>
          <w:rFonts w:ascii="Nunito" w:hAnsi="Nunito" w:cs="Arial"/>
          <w:sz w:val="22"/>
          <w:szCs w:val="22"/>
        </w:rPr>
        <w:t xml:space="preserve">, signataire de la présente Convention, sous la responsabilité technique, scientifique et administrative </w:t>
      </w:r>
      <w:r w:rsidRPr="00772DF4">
        <w:rPr>
          <w:rFonts w:ascii="Nunito" w:hAnsi="Nunito" w:cs="Arial"/>
          <w:sz w:val="22"/>
          <w:szCs w:val="22"/>
          <w:highlight w:val="cyan"/>
        </w:rPr>
        <w:t>de [NOM, Prénom</w:t>
      </w:r>
      <w:r w:rsidR="00A33E60" w:rsidRPr="00772DF4">
        <w:rPr>
          <w:rFonts w:ascii="Nunito" w:hAnsi="Nunito" w:cs="Arial"/>
          <w:sz w:val="22"/>
          <w:szCs w:val="22"/>
          <w:highlight w:val="cyan"/>
        </w:rPr>
        <w:t>,</w:t>
      </w:r>
      <w:r w:rsidRPr="00772DF4">
        <w:rPr>
          <w:rFonts w:ascii="Nunito" w:hAnsi="Nunito" w:cs="Arial"/>
          <w:sz w:val="22"/>
          <w:szCs w:val="22"/>
          <w:highlight w:val="cyan"/>
        </w:rPr>
        <w:t xml:space="preserve"> adresse électronique </w:t>
      </w:r>
      <w:r w:rsidR="00A33E60" w:rsidRPr="00772DF4">
        <w:rPr>
          <w:rFonts w:ascii="Nunito" w:hAnsi="Nunito" w:cs="Arial"/>
          <w:sz w:val="22"/>
          <w:szCs w:val="22"/>
          <w:highlight w:val="cyan"/>
        </w:rPr>
        <w:t xml:space="preserve">et téléphone </w:t>
      </w:r>
      <w:r w:rsidRPr="00772DF4">
        <w:rPr>
          <w:rFonts w:ascii="Nunito" w:hAnsi="Nunito" w:cs="Arial"/>
          <w:sz w:val="22"/>
          <w:szCs w:val="22"/>
          <w:highlight w:val="cyan"/>
        </w:rPr>
        <w:t>du Coordinateur],</w:t>
      </w:r>
      <w:r w:rsidRPr="00772DF4">
        <w:rPr>
          <w:rFonts w:ascii="Nunito" w:hAnsi="Nunito" w:cs="Arial"/>
          <w:sz w:val="22"/>
          <w:szCs w:val="22"/>
        </w:rPr>
        <w:t xml:space="preserve"> ci-après dénommé le Coordinateur.</w:t>
      </w:r>
    </w:p>
    <w:p w14:paraId="3BAE25F1" w14:textId="5C5F58E7" w:rsidR="00342FB3" w:rsidRPr="00772DF4" w:rsidRDefault="00342FB3" w:rsidP="00342FB3">
      <w:pPr>
        <w:jc w:val="both"/>
        <w:rPr>
          <w:rFonts w:ascii="Nunito" w:hAnsi="Nunito" w:cs="Arial"/>
          <w:sz w:val="22"/>
          <w:szCs w:val="22"/>
        </w:rPr>
      </w:pPr>
      <w:r w:rsidRPr="00772DF4">
        <w:rPr>
          <w:rFonts w:ascii="Nunito" w:hAnsi="Nunito" w:cs="Arial"/>
          <w:sz w:val="22"/>
          <w:szCs w:val="22"/>
        </w:rPr>
        <w:lastRenderedPageBreak/>
        <w:t>[</w:t>
      </w:r>
      <w:r w:rsidRPr="00772DF4">
        <w:rPr>
          <w:rFonts w:ascii="Nunito" w:hAnsi="Nunito" w:cs="Arial"/>
          <w:i/>
          <w:iCs/>
          <w:sz w:val="22"/>
          <w:szCs w:val="22"/>
          <w:highlight w:val="yellow"/>
        </w:rPr>
        <w:t>La Coordination scientifique et technique peut être séparée de la coordination administrative, dans ce cas il faut mentionner les coordonnées de l’entité porteuse et des entités coordinatrices.]</w:t>
      </w:r>
    </w:p>
    <w:p w14:paraId="1D807164" w14:textId="34FF8317" w:rsidR="00217D4B" w:rsidRPr="00772DF4" w:rsidRDefault="00217D4B" w:rsidP="00217D4B">
      <w:pPr>
        <w:jc w:val="both"/>
        <w:rPr>
          <w:rFonts w:ascii="Nunito" w:hAnsi="Nunito" w:cs="Arial"/>
          <w:sz w:val="22"/>
          <w:szCs w:val="22"/>
        </w:rPr>
      </w:pPr>
    </w:p>
    <w:p w14:paraId="638AC62B" w14:textId="5A069A38" w:rsidR="00217D4B" w:rsidRPr="00772DF4" w:rsidRDefault="00217D4B" w:rsidP="00217D4B">
      <w:pPr>
        <w:jc w:val="both"/>
        <w:rPr>
          <w:rFonts w:ascii="Nunito" w:hAnsi="Nunito" w:cs="Arial"/>
          <w:sz w:val="22"/>
          <w:szCs w:val="22"/>
        </w:rPr>
      </w:pPr>
      <w:r w:rsidRPr="00772DF4">
        <w:rPr>
          <w:rFonts w:ascii="Nunito" w:hAnsi="Nunito" w:cs="Arial"/>
          <w:sz w:val="22"/>
          <w:szCs w:val="22"/>
        </w:rPr>
        <w:t>Toute modification du Coordinateur du Porteur du Pro</w:t>
      </w:r>
      <w:r w:rsidR="000A0480" w:rsidRPr="00772DF4">
        <w:rPr>
          <w:rFonts w:ascii="Nunito" w:hAnsi="Nunito" w:cs="Arial"/>
          <w:sz w:val="22"/>
          <w:szCs w:val="22"/>
        </w:rPr>
        <w:t>jet</w:t>
      </w:r>
      <w:r w:rsidRPr="00772DF4">
        <w:rPr>
          <w:rFonts w:ascii="Nunito" w:hAnsi="Nunito" w:cs="Arial"/>
          <w:sz w:val="22"/>
          <w:szCs w:val="22"/>
        </w:rPr>
        <w:t xml:space="preserve"> devra faire l’objet d’une notification à la (aux) personne(s) en charge de la gestion du </w:t>
      </w:r>
      <w:r w:rsidR="00C67DFF" w:rsidRPr="00772DF4">
        <w:rPr>
          <w:rFonts w:ascii="Nunito" w:hAnsi="Nunito" w:cs="Arial"/>
          <w:sz w:val="22"/>
          <w:szCs w:val="22"/>
        </w:rPr>
        <w:t>FSOV</w:t>
      </w:r>
      <w:r w:rsidRPr="00772DF4">
        <w:rPr>
          <w:rFonts w:ascii="Nunito" w:hAnsi="Nunito" w:cs="Arial"/>
          <w:sz w:val="22"/>
          <w:szCs w:val="22"/>
        </w:rPr>
        <w:t xml:space="preserve"> chez SEMAE.</w:t>
      </w:r>
    </w:p>
    <w:p w14:paraId="5DE14C57" w14:textId="77777777" w:rsidR="00217D4B" w:rsidRPr="00772DF4" w:rsidRDefault="00217D4B" w:rsidP="00217D4B">
      <w:pPr>
        <w:jc w:val="both"/>
        <w:rPr>
          <w:rFonts w:ascii="Nunito" w:hAnsi="Nunito" w:cs="Arial"/>
          <w:sz w:val="22"/>
          <w:szCs w:val="22"/>
        </w:rPr>
      </w:pPr>
    </w:p>
    <w:p w14:paraId="5CBD1497" w14:textId="383DAFD1" w:rsidR="000A0480" w:rsidRPr="00772DF4" w:rsidRDefault="00217D4B" w:rsidP="000A0480">
      <w:pPr>
        <w:jc w:val="both"/>
        <w:rPr>
          <w:rFonts w:ascii="Nunito" w:hAnsi="Nunito" w:cs="Arial"/>
          <w:sz w:val="22"/>
          <w:szCs w:val="22"/>
        </w:rPr>
      </w:pPr>
      <w:r w:rsidRPr="00772DF4">
        <w:rPr>
          <w:rFonts w:ascii="Nunito" w:hAnsi="Nunito" w:cs="Arial"/>
          <w:sz w:val="22"/>
          <w:szCs w:val="22"/>
        </w:rPr>
        <w:t>Le Coordinateur est chargé par le Porteur du Pro</w:t>
      </w:r>
      <w:r w:rsidR="000A0480" w:rsidRPr="00772DF4">
        <w:rPr>
          <w:rFonts w:ascii="Nunito" w:hAnsi="Nunito" w:cs="Arial"/>
          <w:sz w:val="22"/>
          <w:szCs w:val="22"/>
        </w:rPr>
        <w:t>jet</w:t>
      </w:r>
      <w:r w:rsidRPr="00772DF4">
        <w:rPr>
          <w:rFonts w:ascii="Nunito" w:hAnsi="Nunito" w:cs="Arial"/>
          <w:sz w:val="22"/>
          <w:szCs w:val="22"/>
        </w:rPr>
        <w:t xml:space="preserve"> et les </w:t>
      </w:r>
      <w:r w:rsidR="004B164F">
        <w:rPr>
          <w:rFonts w:ascii="Nunito" w:hAnsi="Nunito" w:cs="Arial"/>
          <w:sz w:val="22"/>
          <w:szCs w:val="22"/>
        </w:rPr>
        <w:t>Partenaires</w:t>
      </w:r>
      <w:r w:rsidRPr="00772DF4">
        <w:rPr>
          <w:rFonts w:ascii="Nunito" w:hAnsi="Nunito" w:cs="Arial"/>
          <w:sz w:val="22"/>
          <w:szCs w:val="22"/>
        </w:rPr>
        <w:t xml:space="preserve"> listés ci-dessus de coordonner le suivi technique, financier et administratif du Pro</w:t>
      </w:r>
      <w:r w:rsidR="000A0480" w:rsidRPr="00772DF4">
        <w:rPr>
          <w:rFonts w:ascii="Nunito" w:hAnsi="Nunito" w:cs="Arial"/>
          <w:sz w:val="22"/>
          <w:szCs w:val="22"/>
        </w:rPr>
        <w:t>jet</w:t>
      </w:r>
      <w:r w:rsidRPr="00772DF4">
        <w:rPr>
          <w:rFonts w:ascii="Nunito" w:hAnsi="Nunito" w:cs="Arial"/>
          <w:sz w:val="22"/>
          <w:szCs w:val="22"/>
        </w:rPr>
        <w:t>.</w:t>
      </w:r>
      <w:r w:rsidR="00D276DE" w:rsidRPr="00772DF4">
        <w:rPr>
          <w:rFonts w:ascii="Nunito" w:hAnsi="Nunito" w:cs="Arial"/>
          <w:sz w:val="22"/>
          <w:szCs w:val="22"/>
        </w:rPr>
        <w:t xml:space="preserve"> </w:t>
      </w:r>
      <w:r w:rsidR="00D276DE" w:rsidRPr="00772DF4">
        <w:rPr>
          <w:rFonts w:ascii="Nunito" w:hAnsi="Nunito" w:cs="Arial"/>
          <w:sz w:val="22"/>
          <w:szCs w:val="22"/>
          <w:highlight w:val="yellow"/>
        </w:rPr>
        <w:t>Dans le cas où la</w:t>
      </w:r>
      <w:r w:rsidR="00B63534" w:rsidRPr="00772DF4">
        <w:rPr>
          <w:rFonts w:ascii="Nunito" w:hAnsi="Nunito" w:cs="Arial"/>
          <w:sz w:val="22"/>
          <w:szCs w:val="22"/>
          <w:highlight w:val="yellow"/>
        </w:rPr>
        <w:t xml:space="preserve"> gestion administrative</w:t>
      </w:r>
      <w:r w:rsidR="00B63534" w:rsidRPr="00772DF4">
        <w:rPr>
          <w:rFonts w:ascii="Nunito" w:hAnsi="Nunito" w:cs="Arial"/>
          <w:sz w:val="22"/>
          <w:szCs w:val="22"/>
        </w:rPr>
        <w:t xml:space="preserve"> </w:t>
      </w:r>
      <w:r w:rsidR="00D276DE" w:rsidRPr="00772DF4">
        <w:rPr>
          <w:rFonts w:ascii="Nunito" w:hAnsi="Nunito" w:cs="Arial"/>
          <w:sz w:val="22"/>
          <w:szCs w:val="22"/>
        </w:rPr>
        <w:t xml:space="preserve">est </w:t>
      </w:r>
      <w:r w:rsidR="00B63534" w:rsidRPr="00772DF4">
        <w:rPr>
          <w:rFonts w:ascii="Nunito" w:hAnsi="Nunito" w:cs="Arial"/>
          <w:sz w:val="22"/>
          <w:szCs w:val="22"/>
        </w:rPr>
        <w:t>portée par un autre organisme</w:t>
      </w:r>
      <w:r w:rsidR="00D276DE" w:rsidRPr="00772DF4">
        <w:rPr>
          <w:rFonts w:ascii="Nunito" w:hAnsi="Nunito" w:cs="Arial"/>
          <w:sz w:val="22"/>
          <w:szCs w:val="22"/>
        </w:rPr>
        <w:t xml:space="preserve">, </w:t>
      </w:r>
      <w:r w:rsidR="00B63534" w:rsidRPr="00772DF4">
        <w:rPr>
          <w:rFonts w:ascii="Nunito" w:hAnsi="Nunito" w:cs="Arial"/>
          <w:sz w:val="22"/>
          <w:szCs w:val="22"/>
        </w:rPr>
        <w:t>les coordonnées de contact sont </w:t>
      </w:r>
      <w:r w:rsidR="00B63534" w:rsidRPr="00772DF4">
        <w:rPr>
          <w:rFonts w:ascii="Nunito" w:hAnsi="Nunito" w:cs="Arial"/>
          <w:sz w:val="22"/>
          <w:szCs w:val="22"/>
          <w:highlight w:val="cyan"/>
        </w:rPr>
        <w:t>:</w:t>
      </w:r>
      <w:r w:rsidR="000A0480" w:rsidRPr="00772DF4">
        <w:rPr>
          <w:rFonts w:ascii="Nunito" w:hAnsi="Nunito" w:cs="Arial"/>
          <w:sz w:val="22"/>
          <w:szCs w:val="22"/>
          <w:highlight w:val="cyan"/>
        </w:rPr>
        <w:t xml:space="preserve"> [NOM, Prénom, adresse électronique et téléphone + raison sociale et autres coordonnées de l’entité de rattachement si différente de celle du Porteur].</w:t>
      </w:r>
    </w:p>
    <w:p w14:paraId="273A94F3" w14:textId="5CCBD014" w:rsidR="00217D4B" w:rsidRPr="00772DF4" w:rsidRDefault="00217D4B" w:rsidP="00217D4B">
      <w:pPr>
        <w:jc w:val="both"/>
        <w:rPr>
          <w:rFonts w:ascii="Nunito" w:hAnsi="Nunito" w:cs="Arial"/>
          <w:sz w:val="22"/>
          <w:szCs w:val="22"/>
        </w:rPr>
      </w:pPr>
    </w:p>
    <w:p w14:paraId="43D87E01" w14:textId="491FDA92" w:rsidR="00217D4B" w:rsidRPr="00772DF4" w:rsidRDefault="00217D4B" w:rsidP="00217D4B">
      <w:pPr>
        <w:jc w:val="both"/>
        <w:rPr>
          <w:rFonts w:ascii="Nunito" w:hAnsi="Nunito" w:cs="Arial"/>
          <w:sz w:val="22"/>
          <w:szCs w:val="22"/>
        </w:rPr>
      </w:pPr>
      <w:r w:rsidRPr="00772DF4">
        <w:rPr>
          <w:rFonts w:ascii="Nunito" w:hAnsi="Nunito" w:cs="Arial"/>
          <w:sz w:val="22"/>
          <w:szCs w:val="22"/>
        </w:rPr>
        <w:t>Le Porteur du Pro</w:t>
      </w:r>
      <w:r w:rsidR="000A0480" w:rsidRPr="00772DF4">
        <w:rPr>
          <w:rFonts w:ascii="Nunito" w:hAnsi="Nunito" w:cs="Arial"/>
          <w:sz w:val="22"/>
          <w:szCs w:val="22"/>
        </w:rPr>
        <w:t>jet</w:t>
      </w:r>
      <w:r w:rsidRPr="00772DF4">
        <w:rPr>
          <w:rFonts w:ascii="Nunito" w:hAnsi="Nunito" w:cs="Arial"/>
          <w:sz w:val="22"/>
          <w:szCs w:val="22"/>
        </w:rPr>
        <w:t xml:space="preserve"> perçoit la subvention allouée par le </w:t>
      </w:r>
      <w:r w:rsidR="004E7C3A" w:rsidRPr="00772DF4">
        <w:rPr>
          <w:rFonts w:ascii="Nunito" w:hAnsi="Nunito" w:cs="Arial"/>
          <w:sz w:val="22"/>
          <w:szCs w:val="22"/>
        </w:rPr>
        <w:t>F</w:t>
      </w:r>
      <w:r w:rsidR="00C67DFF" w:rsidRPr="00772DF4">
        <w:rPr>
          <w:rFonts w:ascii="Nunito" w:hAnsi="Nunito" w:cs="Arial"/>
          <w:sz w:val="22"/>
          <w:szCs w:val="22"/>
        </w:rPr>
        <w:t>SOV</w:t>
      </w:r>
      <w:r w:rsidRPr="00772DF4">
        <w:rPr>
          <w:rFonts w:ascii="Nunito" w:hAnsi="Nunito" w:cs="Arial"/>
          <w:sz w:val="22"/>
          <w:szCs w:val="22"/>
        </w:rPr>
        <w:t xml:space="preserve"> et versée par SEMAE, à charge pour le Porteur de la reverser ensuite aux </w:t>
      </w:r>
      <w:r w:rsidR="004B164F">
        <w:rPr>
          <w:rFonts w:ascii="Nunito" w:hAnsi="Nunito" w:cs="Arial"/>
          <w:sz w:val="22"/>
          <w:szCs w:val="22"/>
        </w:rPr>
        <w:t>Partenaires</w:t>
      </w:r>
      <w:r w:rsidRPr="00772DF4">
        <w:rPr>
          <w:rFonts w:ascii="Nunito" w:hAnsi="Nunito" w:cs="Arial"/>
          <w:sz w:val="22"/>
          <w:szCs w:val="22"/>
        </w:rPr>
        <w:t xml:space="preserve">, conformément à </w:t>
      </w:r>
      <w:r w:rsidR="006D4A12" w:rsidRPr="00772DF4">
        <w:rPr>
          <w:rFonts w:ascii="Nunito" w:hAnsi="Nunito" w:cs="Arial"/>
          <w:sz w:val="22"/>
          <w:szCs w:val="22"/>
        </w:rPr>
        <w:t xml:space="preserve">l’article </w:t>
      </w:r>
      <w:r w:rsidR="00365701" w:rsidRPr="00772DF4">
        <w:rPr>
          <w:rFonts w:ascii="Nunito" w:hAnsi="Nunito" w:cs="Arial"/>
          <w:sz w:val="22"/>
          <w:szCs w:val="22"/>
        </w:rPr>
        <w:t>6</w:t>
      </w:r>
      <w:r w:rsidR="006D4A12" w:rsidRPr="00772DF4">
        <w:rPr>
          <w:rFonts w:ascii="Nunito" w:hAnsi="Nunito" w:cs="Arial"/>
          <w:sz w:val="22"/>
          <w:szCs w:val="22"/>
        </w:rPr>
        <w:t xml:space="preserve"> et </w:t>
      </w:r>
      <w:r w:rsidRPr="00772DF4">
        <w:rPr>
          <w:rFonts w:ascii="Nunito" w:hAnsi="Nunito" w:cs="Arial"/>
          <w:sz w:val="22"/>
          <w:szCs w:val="22"/>
        </w:rPr>
        <w:t>l’annexe 2 à la présente Convention.</w:t>
      </w:r>
    </w:p>
    <w:p w14:paraId="6366B305" w14:textId="77777777" w:rsidR="00217D4B" w:rsidRPr="00772DF4" w:rsidRDefault="00217D4B" w:rsidP="00217D4B">
      <w:pPr>
        <w:jc w:val="both"/>
        <w:rPr>
          <w:rFonts w:ascii="Nunito" w:hAnsi="Nunito" w:cs="Arial"/>
          <w:b/>
          <w:sz w:val="22"/>
          <w:szCs w:val="22"/>
        </w:rPr>
      </w:pPr>
    </w:p>
    <w:p w14:paraId="011C39F1" w14:textId="30459D77" w:rsidR="00A146EF" w:rsidRPr="00772DF4" w:rsidRDefault="00217D4B" w:rsidP="00217D4B">
      <w:pPr>
        <w:jc w:val="both"/>
        <w:rPr>
          <w:rFonts w:ascii="Nunito" w:hAnsi="Nunito" w:cs="Arial"/>
          <w:sz w:val="22"/>
          <w:szCs w:val="22"/>
        </w:rPr>
      </w:pPr>
      <w:r w:rsidRPr="00772DF4">
        <w:rPr>
          <w:rFonts w:ascii="Nunito" w:hAnsi="Nunito" w:cs="Arial"/>
          <w:sz w:val="22"/>
          <w:szCs w:val="22"/>
        </w:rPr>
        <w:t>Le Coordinateur est responsable de la coordination technique, financière du Pro</w:t>
      </w:r>
      <w:r w:rsidR="000A0480" w:rsidRPr="00772DF4">
        <w:rPr>
          <w:rFonts w:ascii="Nunito" w:hAnsi="Nunito" w:cs="Arial"/>
          <w:sz w:val="22"/>
          <w:szCs w:val="22"/>
        </w:rPr>
        <w:t>jet</w:t>
      </w:r>
      <w:r w:rsidRPr="00772DF4">
        <w:rPr>
          <w:rFonts w:ascii="Nunito" w:hAnsi="Nunito" w:cs="Arial"/>
          <w:sz w:val="22"/>
          <w:szCs w:val="22"/>
        </w:rPr>
        <w:t xml:space="preserve">, de la mise en œuvre et de la formalisation de la collaboration </w:t>
      </w:r>
      <w:r w:rsidR="000E33A4" w:rsidRPr="00772DF4">
        <w:rPr>
          <w:rFonts w:ascii="Nunito" w:hAnsi="Nunito" w:cs="Arial"/>
          <w:sz w:val="22"/>
          <w:szCs w:val="22"/>
        </w:rPr>
        <w:t xml:space="preserve">avec les </w:t>
      </w:r>
      <w:r w:rsidR="004B164F">
        <w:rPr>
          <w:rFonts w:ascii="Nunito" w:hAnsi="Nunito" w:cs="Arial"/>
          <w:sz w:val="22"/>
          <w:szCs w:val="22"/>
        </w:rPr>
        <w:t>Partenaires</w:t>
      </w:r>
      <w:r w:rsidRPr="00772DF4">
        <w:rPr>
          <w:rFonts w:ascii="Nunito" w:hAnsi="Nunito" w:cs="Arial"/>
          <w:sz w:val="22"/>
          <w:szCs w:val="22"/>
        </w:rPr>
        <w:t>, de la production des livrables du Pro</w:t>
      </w:r>
      <w:r w:rsidR="000A0480" w:rsidRPr="00772DF4">
        <w:rPr>
          <w:rFonts w:ascii="Nunito" w:hAnsi="Nunito" w:cs="Arial"/>
          <w:sz w:val="22"/>
          <w:szCs w:val="22"/>
        </w:rPr>
        <w:t>jet</w:t>
      </w:r>
      <w:r w:rsidRPr="00772DF4">
        <w:rPr>
          <w:rFonts w:ascii="Nunito" w:hAnsi="Nunito" w:cs="Arial"/>
          <w:sz w:val="22"/>
          <w:szCs w:val="22"/>
        </w:rPr>
        <w:t xml:space="preserve">, de la tenue des réunions d’avancement et de la communication des résultats. Il est </w:t>
      </w:r>
      <w:r w:rsidRPr="003E2790">
        <w:rPr>
          <w:rFonts w:ascii="Nunito" w:hAnsi="Nunito" w:cs="Arial"/>
          <w:sz w:val="22"/>
          <w:szCs w:val="22"/>
        </w:rPr>
        <w:t xml:space="preserve">responsable de l’établissement des rapports scientifiques et de leur transmission à la (aux) personne(s) en charge de la gestion du </w:t>
      </w:r>
      <w:r w:rsidR="004E7C3A" w:rsidRPr="003E2790">
        <w:rPr>
          <w:rFonts w:ascii="Nunito" w:hAnsi="Nunito" w:cs="Arial"/>
          <w:sz w:val="22"/>
          <w:szCs w:val="22"/>
        </w:rPr>
        <w:t>F</w:t>
      </w:r>
      <w:r w:rsidR="00C67DFF" w:rsidRPr="003E2790">
        <w:rPr>
          <w:rFonts w:ascii="Nunito" w:hAnsi="Nunito" w:cs="Arial"/>
          <w:sz w:val="22"/>
          <w:szCs w:val="22"/>
        </w:rPr>
        <w:t>SOV</w:t>
      </w:r>
      <w:r w:rsidRPr="003E2790">
        <w:rPr>
          <w:rFonts w:ascii="Nunito" w:hAnsi="Nunito" w:cs="Arial"/>
          <w:sz w:val="22"/>
          <w:szCs w:val="22"/>
        </w:rPr>
        <w:t xml:space="preserve"> à SEMAE</w:t>
      </w:r>
      <w:r w:rsidR="00921478" w:rsidRPr="003E2790">
        <w:rPr>
          <w:rFonts w:ascii="Nunito" w:hAnsi="Nunito" w:cs="Arial"/>
          <w:sz w:val="22"/>
          <w:szCs w:val="22"/>
        </w:rPr>
        <w:t xml:space="preserve"> dans les délais prévus dans la Convention</w:t>
      </w:r>
      <w:r w:rsidRPr="003E2790">
        <w:rPr>
          <w:rFonts w:ascii="Nunito" w:hAnsi="Nunito" w:cs="Arial"/>
          <w:sz w:val="22"/>
          <w:szCs w:val="22"/>
        </w:rPr>
        <w:t>.</w:t>
      </w:r>
      <w:r w:rsidR="00A146EF" w:rsidRPr="003E2790">
        <w:rPr>
          <w:rFonts w:ascii="Nunito" w:hAnsi="Nunito" w:cs="Arial"/>
          <w:sz w:val="22"/>
          <w:szCs w:val="22"/>
        </w:rPr>
        <w:t xml:space="preserve"> Il s’assure de la transmission des rapports financiers à SEMAE</w:t>
      </w:r>
      <w:r w:rsidR="00AE72E0" w:rsidRPr="003E2790">
        <w:rPr>
          <w:rFonts w:ascii="Nunito" w:hAnsi="Nunito" w:cs="Arial"/>
          <w:sz w:val="22"/>
          <w:szCs w:val="22"/>
        </w:rPr>
        <w:t xml:space="preserve"> dans les délais prévus dans la Convention</w:t>
      </w:r>
      <w:r w:rsidR="00A146EF" w:rsidRPr="003E2790">
        <w:rPr>
          <w:rFonts w:ascii="Nunito" w:hAnsi="Nunito" w:cs="Arial"/>
          <w:sz w:val="22"/>
          <w:szCs w:val="22"/>
        </w:rPr>
        <w:t>.</w:t>
      </w:r>
      <w:r w:rsidRPr="003E2790">
        <w:rPr>
          <w:rFonts w:ascii="Nunito" w:hAnsi="Nunito" w:cs="Arial"/>
          <w:sz w:val="22"/>
          <w:szCs w:val="22"/>
        </w:rPr>
        <w:t xml:space="preserve"> En outre, il s’engage à participer activement aux opérations de suivi du Pro</w:t>
      </w:r>
      <w:r w:rsidR="000A0480" w:rsidRPr="003E2790">
        <w:rPr>
          <w:rFonts w:ascii="Nunito" w:hAnsi="Nunito" w:cs="Arial"/>
          <w:sz w:val="22"/>
          <w:szCs w:val="22"/>
        </w:rPr>
        <w:t>jet</w:t>
      </w:r>
      <w:r w:rsidRPr="003E2790">
        <w:rPr>
          <w:rFonts w:ascii="Nunito" w:hAnsi="Nunito" w:cs="Arial"/>
          <w:sz w:val="22"/>
          <w:szCs w:val="22"/>
        </w:rPr>
        <w:t xml:space="preserve"> organisées par SEMAE au titre</w:t>
      </w:r>
      <w:r w:rsidRPr="00772DF4">
        <w:rPr>
          <w:rFonts w:ascii="Nunito" w:hAnsi="Nunito" w:cs="Arial"/>
          <w:sz w:val="22"/>
          <w:szCs w:val="22"/>
        </w:rPr>
        <w:t xml:space="preserve"> du </w:t>
      </w:r>
      <w:r w:rsidR="004E7C3A" w:rsidRPr="00772DF4">
        <w:rPr>
          <w:rFonts w:ascii="Nunito" w:hAnsi="Nunito" w:cs="Arial"/>
          <w:sz w:val="22"/>
          <w:szCs w:val="22"/>
        </w:rPr>
        <w:t>F</w:t>
      </w:r>
      <w:r w:rsidR="00545963" w:rsidRPr="00772DF4">
        <w:rPr>
          <w:rFonts w:ascii="Nunito" w:hAnsi="Nunito" w:cs="Arial"/>
          <w:sz w:val="22"/>
          <w:szCs w:val="22"/>
        </w:rPr>
        <w:t>SOV</w:t>
      </w:r>
      <w:r w:rsidRPr="00772DF4">
        <w:rPr>
          <w:rFonts w:ascii="Nunito" w:hAnsi="Nunito" w:cs="Arial"/>
          <w:sz w:val="22"/>
          <w:szCs w:val="22"/>
        </w:rPr>
        <w:t xml:space="preserve"> (séminaires de restitution, colloques…).</w:t>
      </w:r>
      <w:r w:rsidR="00A146EF" w:rsidRPr="00772DF4">
        <w:rPr>
          <w:rFonts w:ascii="Nunito" w:hAnsi="Nunito" w:cs="Arial"/>
          <w:sz w:val="22"/>
          <w:szCs w:val="22"/>
        </w:rPr>
        <w:t xml:space="preserve"> </w:t>
      </w:r>
    </w:p>
    <w:p w14:paraId="46A76B82" w14:textId="71925E47" w:rsidR="00B32A2E" w:rsidRPr="00772DF4" w:rsidRDefault="00217D4B" w:rsidP="003241F8">
      <w:pPr>
        <w:tabs>
          <w:tab w:val="left" w:pos="5104"/>
        </w:tabs>
        <w:spacing w:before="120" w:after="120"/>
        <w:jc w:val="both"/>
        <w:rPr>
          <w:rFonts w:ascii="Nunito" w:hAnsi="Nunito" w:cs="Arial"/>
          <w:sz w:val="22"/>
          <w:szCs w:val="22"/>
        </w:rPr>
      </w:pPr>
      <w:r w:rsidRPr="00772DF4">
        <w:rPr>
          <w:rFonts w:ascii="Nunito" w:hAnsi="Nunito" w:cs="Arial"/>
          <w:sz w:val="22"/>
          <w:szCs w:val="22"/>
        </w:rPr>
        <w:t xml:space="preserve">Toute modification dans les contacts des </w:t>
      </w:r>
      <w:r w:rsidR="004B164F">
        <w:rPr>
          <w:rFonts w:ascii="Nunito" w:hAnsi="Nunito" w:cs="Arial"/>
          <w:sz w:val="22"/>
          <w:szCs w:val="22"/>
        </w:rPr>
        <w:t>Partenaires</w:t>
      </w:r>
      <w:r w:rsidR="00263792" w:rsidRPr="00772DF4">
        <w:rPr>
          <w:rFonts w:ascii="Nunito" w:hAnsi="Nunito" w:cs="Arial"/>
          <w:sz w:val="22"/>
          <w:szCs w:val="22"/>
        </w:rPr>
        <w:t xml:space="preserve"> ou des coordinateurs</w:t>
      </w:r>
      <w:r w:rsidRPr="00772DF4">
        <w:rPr>
          <w:rFonts w:ascii="Nunito" w:hAnsi="Nunito" w:cs="Arial"/>
          <w:sz w:val="22"/>
          <w:szCs w:val="22"/>
        </w:rPr>
        <w:t>, de coordonnées d’un Partenaire</w:t>
      </w:r>
      <w:r w:rsidR="00263792" w:rsidRPr="00772DF4">
        <w:rPr>
          <w:rFonts w:ascii="Nunito" w:hAnsi="Nunito" w:cs="Arial"/>
          <w:sz w:val="22"/>
          <w:szCs w:val="22"/>
        </w:rPr>
        <w:t xml:space="preserve"> ou d’un </w:t>
      </w:r>
      <w:r w:rsidR="00122744" w:rsidRPr="00772DF4">
        <w:rPr>
          <w:rFonts w:ascii="Nunito" w:hAnsi="Nunito" w:cs="Arial"/>
          <w:sz w:val="22"/>
          <w:szCs w:val="22"/>
        </w:rPr>
        <w:t>coordinateur</w:t>
      </w:r>
      <w:r w:rsidRPr="00772DF4">
        <w:rPr>
          <w:rFonts w:ascii="Nunito" w:hAnsi="Nunito" w:cs="Arial"/>
          <w:sz w:val="22"/>
          <w:szCs w:val="22"/>
        </w:rPr>
        <w:t>, mentionné ci-dessus, devra</w:t>
      </w:r>
      <w:r w:rsidR="007D349C" w:rsidRPr="00772DF4">
        <w:rPr>
          <w:rFonts w:ascii="Nunito" w:hAnsi="Nunito" w:cs="Arial"/>
          <w:sz w:val="22"/>
          <w:szCs w:val="22"/>
        </w:rPr>
        <w:t xml:space="preserve"> faire l’objet d’une information</w:t>
      </w:r>
      <w:r w:rsidRPr="00772DF4">
        <w:rPr>
          <w:rFonts w:ascii="Nunito" w:hAnsi="Nunito" w:cs="Arial"/>
          <w:sz w:val="22"/>
          <w:szCs w:val="22"/>
        </w:rPr>
        <w:t xml:space="preserve"> par le Coordinateur à la (aux) personne(s) en charge du </w:t>
      </w:r>
      <w:r w:rsidR="004E7C3A" w:rsidRPr="00772DF4">
        <w:rPr>
          <w:rFonts w:ascii="Nunito" w:hAnsi="Nunito" w:cs="Arial"/>
          <w:sz w:val="22"/>
          <w:szCs w:val="22"/>
        </w:rPr>
        <w:t>F</w:t>
      </w:r>
      <w:r w:rsidR="00545963" w:rsidRPr="00772DF4">
        <w:rPr>
          <w:rFonts w:ascii="Nunito" w:hAnsi="Nunito" w:cs="Arial"/>
          <w:sz w:val="22"/>
          <w:szCs w:val="22"/>
        </w:rPr>
        <w:t>SOV</w:t>
      </w:r>
      <w:r w:rsidRPr="00772DF4">
        <w:rPr>
          <w:rFonts w:ascii="Nunito" w:hAnsi="Nunito" w:cs="Arial"/>
          <w:sz w:val="22"/>
          <w:szCs w:val="22"/>
        </w:rPr>
        <w:t xml:space="preserve"> à SEMAE.</w:t>
      </w:r>
    </w:p>
    <w:p w14:paraId="6AA40146" w14:textId="77777777" w:rsidR="004E7C3A" w:rsidRPr="00772DF4" w:rsidRDefault="004E7C3A" w:rsidP="003241F8">
      <w:pPr>
        <w:tabs>
          <w:tab w:val="left" w:pos="5104"/>
        </w:tabs>
        <w:spacing w:before="120" w:after="120"/>
        <w:jc w:val="both"/>
        <w:rPr>
          <w:rFonts w:ascii="Nunito" w:hAnsi="Nunito"/>
          <w:b/>
          <w:sz w:val="22"/>
          <w:szCs w:val="22"/>
          <w:u w:val="single"/>
        </w:rPr>
      </w:pPr>
    </w:p>
    <w:p w14:paraId="1FD43711" w14:textId="23C55484" w:rsidR="00BF6A23" w:rsidRPr="00772DF4" w:rsidRDefault="0038118D" w:rsidP="003241F8">
      <w:pPr>
        <w:tabs>
          <w:tab w:val="left" w:pos="5104"/>
        </w:tabs>
        <w:spacing w:before="120" w:after="120"/>
        <w:jc w:val="both"/>
        <w:rPr>
          <w:rFonts w:ascii="Nunito" w:hAnsi="Nunito"/>
          <w:b/>
          <w:sz w:val="22"/>
          <w:szCs w:val="22"/>
          <w:u w:val="single"/>
        </w:rPr>
      </w:pPr>
      <w:r w:rsidRPr="00772DF4">
        <w:rPr>
          <w:rFonts w:ascii="Nunito" w:hAnsi="Nunito"/>
          <w:b/>
          <w:sz w:val="22"/>
          <w:szCs w:val="22"/>
          <w:u w:val="single"/>
        </w:rPr>
        <w:t>ARTICLE 4</w:t>
      </w:r>
      <w:r w:rsidR="00B32A2E" w:rsidRPr="00772DF4">
        <w:rPr>
          <w:rFonts w:ascii="Nunito" w:hAnsi="Nunito"/>
          <w:b/>
          <w:sz w:val="22"/>
          <w:szCs w:val="22"/>
          <w:u w:val="single"/>
        </w:rPr>
        <w:t xml:space="preserve"> – </w:t>
      </w:r>
      <w:r w:rsidR="00EE5F29" w:rsidRPr="00772DF4">
        <w:rPr>
          <w:rFonts w:ascii="Nunito" w:hAnsi="Nunito"/>
          <w:b/>
          <w:sz w:val="22"/>
          <w:szCs w:val="22"/>
          <w:u w:val="single"/>
        </w:rPr>
        <w:t>REALISATION D</w:t>
      </w:r>
      <w:r w:rsidR="00273986" w:rsidRPr="00772DF4">
        <w:rPr>
          <w:rFonts w:ascii="Nunito" w:hAnsi="Nunito"/>
          <w:b/>
          <w:sz w:val="22"/>
          <w:szCs w:val="22"/>
          <w:u w:val="single"/>
        </w:rPr>
        <w:t xml:space="preserve">U </w:t>
      </w:r>
      <w:r w:rsidR="00E50B9B" w:rsidRPr="00772DF4">
        <w:rPr>
          <w:rFonts w:ascii="Nunito" w:hAnsi="Nunito"/>
          <w:b/>
          <w:sz w:val="22"/>
          <w:szCs w:val="22"/>
          <w:u w:val="single"/>
        </w:rPr>
        <w:t>PROJET</w:t>
      </w:r>
    </w:p>
    <w:p w14:paraId="3A498B57" w14:textId="50A3A086" w:rsidR="00BA2E08" w:rsidRPr="00772DF4" w:rsidRDefault="00BA2E08" w:rsidP="003241F8">
      <w:pPr>
        <w:spacing w:before="120" w:after="120"/>
        <w:jc w:val="both"/>
        <w:rPr>
          <w:rFonts w:ascii="Nunito" w:hAnsi="Nunito"/>
          <w:sz w:val="22"/>
          <w:szCs w:val="22"/>
        </w:rPr>
      </w:pPr>
      <w:r w:rsidRPr="00772DF4">
        <w:rPr>
          <w:rFonts w:ascii="Nunito" w:hAnsi="Nunito" w:cstheme="minorHAnsi"/>
          <w:sz w:val="22"/>
          <w:szCs w:val="22"/>
        </w:rPr>
        <w:t xml:space="preserve">Le </w:t>
      </w:r>
      <w:r w:rsidR="007D349C" w:rsidRPr="00772DF4">
        <w:rPr>
          <w:rFonts w:ascii="Nunito" w:hAnsi="Nunito" w:cstheme="minorHAnsi"/>
          <w:sz w:val="22"/>
          <w:szCs w:val="22"/>
        </w:rPr>
        <w:t>Porteur</w:t>
      </w:r>
      <w:r w:rsidRPr="00772DF4">
        <w:rPr>
          <w:rFonts w:ascii="Nunito" w:hAnsi="Nunito" w:cstheme="minorHAnsi"/>
          <w:sz w:val="22"/>
          <w:szCs w:val="22"/>
        </w:rPr>
        <w:t xml:space="preserve"> s’engage à réaliser le </w:t>
      </w:r>
      <w:r w:rsidR="00E50B9B" w:rsidRPr="00772DF4">
        <w:rPr>
          <w:rFonts w:ascii="Nunito" w:hAnsi="Nunito" w:cstheme="minorHAnsi"/>
          <w:sz w:val="22"/>
          <w:szCs w:val="22"/>
        </w:rPr>
        <w:t>Projet</w:t>
      </w:r>
      <w:r w:rsidRPr="00772DF4">
        <w:rPr>
          <w:rFonts w:ascii="Nunito" w:hAnsi="Nunito" w:cstheme="minorHAnsi"/>
          <w:sz w:val="22"/>
          <w:szCs w:val="22"/>
        </w:rPr>
        <w:t xml:space="preserve"> </w:t>
      </w:r>
      <w:r w:rsidR="00B17951" w:rsidRPr="00772DF4">
        <w:rPr>
          <w:rFonts w:ascii="Nunito" w:hAnsi="Nunito" w:cstheme="minorHAnsi"/>
          <w:sz w:val="22"/>
          <w:szCs w:val="22"/>
        </w:rPr>
        <w:t>conjointement avec les</w:t>
      </w:r>
      <w:r w:rsidRPr="00772DF4">
        <w:rPr>
          <w:rFonts w:ascii="Nunito" w:hAnsi="Nunito" w:cstheme="minorHAnsi"/>
          <w:sz w:val="22"/>
          <w:szCs w:val="22"/>
        </w:rPr>
        <w:t xml:space="preserve"> autres </w:t>
      </w:r>
      <w:r w:rsidR="004B164F">
        <w:rPr>
          <w:rFonts w:ascii="Nunito" w:hAnsi="Nunito" w:cstheme="minorHAnsi"/>
          <w:sz w:val="22"/>
          <w:szCs w:val="22"/>
        </w:rPr>
        <w:t>Partenaires</w:t>
      </w:r>
      <w:r w:rsidR="00B17951" w:rsidRPr="00772DF4">
        <w:rPr>
          <w:rFonts w:ascii="Nunito" w:hAnsi="Nunito" w:cstheme="minorHAnsi"/>
          <w:sz w:val="22"/>
          <w:szCs w:val="22"/>
        </w:rPr>
        <w:t xml:space="preserve"> définis à l’article </w:t>
      </w:r>
      <w:r w:rsidR="00575C03" w:rsidRPr="00772DF4">
        <w:rPr>
          <w:rFonts w:ascii="Nunito" w:hAnsi="Nunito" w:cstheme="minorHAnsi"/>
          <w:sz w:val="22"/>
          <w:szCs w:val="22"/>
        </w:rPr>
        <w:t>3</w:t>
      </w:r>
      <w:r w:rsidRPr="00772DF4">
        <w:rPr>
          <w:rFonts w:ascii="Nunito" w:hAnsi="Nunito" w:cstheme="minorHAnsi"/>
          <w:sz w:val="22"/>
          <w:szCs w:val="22"/>
        </w:rPr>
        <w:t xml:space="preserve"> </w:t>
      </w:r>
      <w:r w:rsidR="00C13251" w:rsidRPr="00772DF4">
        <w:rPr>
          <w:rFonts w:ascii="Nunito" w:hAnsi="Nunito" w:cstheme="minorHAnsi"/>
          <w:sz w:val="22"/>
          <w:szCs w:val="22"/>
        </w:rPr>
        <w:t xml:space="preserve">de la </w:t>
      </w:r>
      <w:r w:rsidR="006F6307" w:rsidRPr="00772DF4">
        <w:rPr>
          <w:rFonts w:ascii="Nunito" w:hAnsi="Nunito" w:cstheme="minorHAnsi"/>
          <w:sz w:val="22"/>
          <w:szCs w:val="22"/>
        </w:rPr>
        <w:t xml:space="preserve">présente </w:t>
      </w:r>
      <w:r w:rsidR="0038118D" w:rsidRPr="00772DF4">
        <w:rPr>
          <w:rFonts w:ascii="Nunito" w:hAnsi="Nunito" w:cstheme="minorHAnsi"/>
          <w:sz w:val="22"/>
          <w:szCs w:val="22"/>
        </w:rPr>
        <w:t>Convention</w:t>
      </w:r>
      <w:r w:rsidR="00C13251" w:rsidRPr="00772DF4">
        <w:rPr>
          <w:rFonts w:ascii="Nunito" w:hAnsi="Nunito" w:cstheme="minorHAnsi"/>
          <w:sz w:val="22"/>
          <w:szCs w:val="22"/>
        </w:rPr>
        <w:t xml:space="preserve"> </w:t>
      </w:r>
      <w:r w:rsidRPr="00772DF4">
        <w:rPr>
          <w:rFonts w:ascii="Nunito" w:hAnsi="Nunito" w:cstheme="minorHAnsi"/>
          <w:sz w:val="22"/>
          <w:szCs w:val="22"/>
        </w:rPr>
        <w:t xml:space="preserve">dans les délais définis à l’article 2 </w:t>
      </w:r>
      <w:r w:rsidR="00C13251" w:rsidRPr="00772DF4">
        <w:rPr>
          <w:rFonts w:ascii="Nunito" w:hAnsi="Nunito" w:cstheme="minorHAnsi"/>
          <w:sz w:val="22"/>
          <w:szCs w:val="22"/>
        </w:rPr>
        <w:t xml:space="preserve">de la </w:t>
      </w:r>
      <w:r w:rsidR="006F6307" w:rsidRPr="00772DF4">
        <w:rPr>
          <w:rFonts w:ascii="Nunito" w:hAnsi="Nunito" w:cstheme="minorHAnsi"/>
          <w:sz w:val="22"/>
          <w:szCs w:val="22"/>
        </w:rPr>
        <w:t xml:space="preserve">présente </w:t>
      </w:r>
      <w:r w:rsidR="0038118D" w:rsidRPr="00772DF4">
        <w:rPr>
          <w:rFonts w:ascii="Nunito" w:hAnsi="Nunito" w:cstheme="minorHAnsi"/>
          <w:sz w:val="22"/>
          <w:szCs w:val="22"/>
        </w:rPr>
        <w:t>Convention.</w:t>
      </w:r>
    </w:p>
    <w:p w14:paraId="46DC237A" w14:textId="77777777" w:rsidR="004A5CA6" w:rsidRPr="00772DF4" w:rsidRDefault="004A5CA6" w:rsidP="003241F8">
      <w:pPr>
        <w:tabs>
          <w:tab w:val="left" w:pos="5104"/>
        </w:tabs>
        <w:spacing w:before="120" w:after="120"/>
        <w:jc w:val="both"/>
        <w:rPr>
          <w:rFonts w:ascii="Nunito" w:hAnsi="Nunito"/>
          <w:b/>
          <w:sz w:val="22"/>
          <w:szCs w:val="22"/>
          <w:u w:val="single"/>
        </w:rPr>
      </w:pPr>
    </w:p>
    <w:p w14:paraId="0E4E71D5" w14:textId="3CAB47C4" w:rsidR="00295922" w:rsidRPr="00772DF4" w:rsidRDefault="00AD7B21"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38118D" w:rsidRPr="00772DF4">
        <w:rPr>
          <w:rFonts w:ascii="Nunito" w:hAnsi="Nunito"/>
          <w:b/>
          <w:sz w:val="22"/>
          <w:szCs w:val="22"/>
          <w:u w:val="single"/>
        </w:rPr>
        <w:t>5</w:t>
      </w:r>
      <w:r w:rsidRPr="00772DF4">
        <w:rPr>
          <w:rFonts w:ascii="Nunito" w:hAnsi="Nunito"/>
          <w:b/>
          <w:sz w:val="22"/>
          <w:szCs w:val="22"/>
          <w:u w:val="single"/>
        </w:rPr>
        <w:t xml:space="preserve"> - MONTANT </w:t>
      </w:r>
      <w:r w:rsidR="00702AB4" w:rsidRPr="00772DF4">
        <w:rPr>
          <w:rFonts w:ascii="Nunito" w:hAnsi="Nunito"/>
          <w:b/>
          <w:sz w:val="22"/>
          <w:szCs w:val="22"/>
          <w:u w:val="single"/>
        </w:rPr>
        <w:t>DU FINANCEMENT</w:t>
      </w:r>
    </w:p>
    <w:p w14:paraId="1588385A" w14:textId="77777777" w:rsidR="004E3AF2" w:rsidRPr="00772DF4" w:rsidRDefault="004E3AF2" w:rsidP="004E3AF2">
      <w:pPr>
        <w:ind w:firstLine="708"/>
        <w:jc w:val="both"/>
        <w:rPr>
          <w:rFonts w:ascii="Nunito" w:hAnsi="Nunito" w:cs="Arial"/>
          <w:b/>
          <w:i/>
          <w:sz w:val="22"/>
          <w:szCs w:val="22"/>
        </w:rPr>
      </w:pPr>
      <w:r w:rsidRPr="00772DF4">
        <w:rPr>
          <w:rFonts w:ascii="Nunito" w:hAnsi="Nunito" w:cs="Arial"/>
          <w:b/>
          <w:i/>
          <w:sz w:val="22"/>
          <w:szCs w:val="22"/>
        </w:rPr>
        <w:t>5.1. Montant alloué</w:t>
      </w:r>
    </w:p>
    <w:p w14:paraId="204165D8" w14:textId="75BF195E" w:rsidR="008931BF" w:rsidRPr="00772DF4" w:rsidRDefault="008931BF" w:rsidP="008931BF">
      <w:pPr>
        <w:jc w:val="both"/>
        <w:rPr>
          <w:rFonts w:ascii="Nunito" w:hAnsi="Nunito" w:cs="Arial"/>
          <w:sz w:val="22"/>
          <w:szCs w:val="22"/>
        </w:rPr>
      </w:pPr>
      <w:r w:rsidRPr="00772DF4">
        <w:rPr>
          <w:rFonts w:ascii="Nunito" w:hAnsi="Nunito" w:cs="Arial"/>
          <w:sz w:val="22"/>
          <w:szCs w:val="22"/>
        </w:rPr>
        <w:t>Le budget prévisionnel global du Pro</w:t>
      </w:r>
      <w:r w:rsidR="000A0480" w:rsidRPr="00772DF4">
        <w:rPr>
          <w:rFonts w:ascii="Nunito" w:hAnsi="Nunito" w:cs="Arial"/>
          <w:sz w:val="22"/>
          <w:szCs w:val="22"/>
        </w:rPr>
        <w:t>jet</w:t>
      </w:r>
      <w:r w:rsidRPr="00772DF4">
        <w:rPr>
          <w:rFonts w:ascii="Nunito" w:hAnsi="Nunito" w:cs="Arial"/>
          <w:sz w:val="22"/>
          <w:szCs w:val="22"/>
        </w:rPr>
        <w:t>, y inclus la nature des dépenses, est joint en annexe</w:t>
      </w:r>
      <w:r w:rsidR="0036058D">
        <w:rPr>
          <w:rFonts w:ascii="Nunito" w:hAnsi="Nunito" w:cs="Arial"/>
          <w:sz w:val="22"/>
          <w:szCs w:val="22"/>
        </w:rPr>
        <w:t> </w:t>
      </w:r>
      <w:r w:rsidRPr="00772DF4">
        <w:rPr>
          <w:rFonts w:ascii="Nunito" w:hAnsi="Nunito" w:cs="Arial"/>
          <w:sz w:val="22"/>
          <w:szCs w:val="22"/>
        </w:rPr>
        <w:t>2 à la présente Convention. Cette annexe fait partie intégrante de la convention.</w:t>
      </w:r>
    </w:p>
    <w:p w14:paraId="345B4776" w14:textId="1853D865" w:rsidR="00CD4D70" w:rsidRPr="00772DF4" w:rsidRDefault="00F91351" w:rsidP="00F91351">
      <w:pPr>
        <w:jc w:val="both"/>
        <w:rPr>
          <w:rFonts w:ascii="Nunito" w:hAnsi="Nunito" w:cs="Arial"/>
          <w:sz w:val="22"/>
          <w:szCs w:val="22"/>
        </w:rPr>
      </w:pPr>
      <w:r w:rsidRPr="00772DF4">
        <w:rPr>
          <w:rFonts w:ascii="Nunito" w:hAnsi="Nunito" w:cs="Arial"/>
          <w:sz w:val="22"/>
          <w:szCs w:val="22"/>
        </w:rPr>
        <w:t>Pour contribuer à la réalisation du Pro</w:t>
      </w:r>
      <w:r w:rsidR="000A0480" w:rsidRPr="00772DF4">
        <w:rPr>
          <w:rFonts w:ascii="Nunito" w:hAnsi="Nunito" w:cs="Arial"/>
          <w:sz w:val="22"/>
          <w:szCs w:val="22"/>
        </w:rPr>
        <w:t>jet</w:t>
      </w:r>
      <w:r w:rsidRPr="00772DF4">
        <w:rPr>
          <w:rFonts w:ascii="Nunito" w:hAnsi="Nunito" w:cs="Arial"/>
          <w:sz w:val="22"/>
          <w:szCs w:val="22"/>
        </w:rPr>
        <w:t xml:space="preserve"> visé à l’article 1, il est alloué, sur les crédits d</w:t>
      </w:r>
      <w:r w:rsidR="008C2433" w:rsidRPr="00772DF4">
        <w:rPr>
          <w:rFonts w:ascii="Nunito" w:hAnsi="Nunito" w:cs="Arial"/>
          <w:sz w:val="22"/>
          <w:szCs w:val="22"/>
        </w:rPr>
        <w:t xml:space="preserve">u </w:t>
      </w:r>
      <w:r w:rsidR="004E7C3A" w:rsidRPr="00772DF4">
        <w:rPr>
          <w:rFonts w:ascii="Nunito" w:hAnsi="Nunito" w:cs="Arial"/>
          <w:sz w:val="22"/>
          <w:szCs w:val="22"/>
        </w:rPr>
        <w:t>F</w:t>
      </w:r>
      <w:r w:rsidR="00510FEA" w:rsidRPr="00772DF4">
        <w:rPr>
          <w:rFonts w:ascii="Nunito" w:hAnsi="Nunito" w:cs="Arial"/>
          <w:sz w:val="22"/>
          <w:szCs w:val="22"/>
        </w:rPr>
        <w:t>SOV</w:t>
      </w:r>
      <w:r w:rsidRPr="00772DF4">
        <w:rPr>
          <w:rFonts w:ascii="Nunito" w:hAnsi="Nunito" w:cs="Arial"/>
          <w:sz w:val="22"/>
          <w:szCs w:val="22"/>
        </w:rPr>
        <w:t xml:space="preserve">, une subvention d’un montant de </w:t>
      </w:r>
      <w:r w:rsidRPr="00772DF4">
        <w:rPr>
          <w:rFonts w:ascii="Nunito" w:hAnsi="Nunito" w:cs="Arial"/>
          <w:sz w:val="22"/>
          <w:szCs w:val="22"/>
          <w:highlight w:val="cyan"/>
        </w:rPr>
        <w:t>[en lettre (en chiffre)]</w:t>
      </w:r>
      <w:r w:rsidR="00902B1B" w:rsidRPr="00772DF4">
        <w:rPr>
          <w:rFonts w:ascii="Nunito" w:hAnsi="Nunito" w:cs="Arial"/>
          <w:sz w:val="22"/>
          <w:szCs w:val="22"/>
        </w:rPr>
        <w:t> </w:t>
      </w:r>
      <w:r w:rsidRPr="00772DF4">
        <w:rPr>
          <w:rFonts w:ascii="Nunito" w:hAnsi="Nunito" w:cs="Arial"/>
          <w:sz w:val="22"/>
          <w:szCs w:val="22"/>
        </w:rPr>
        <w:t>€,</w:t>
      </w:r>
      <w:r w:rsidR="00CD4D70" w:rsidRPr="00772DF4">
        <w:rPr>
          <w:rFonts w:ascii="Nunito" w:hAnsi="Nunito" w:cs="Arial"/>
          <w:sz w:val="22"/>
          <w:szCs w:val="22"/>
        </w:rPr>
        <w:t xml:space="preserve"> soit un taux maximum de subvention de </w:t>
      </w:r>
      <w:r w:rsidR="00CD4D70" w:rsidRPr="00772DF4">
        <w:rPr>
          <w:rFonts w:ascii="Nunito" w:hAnsi="Nunito" w:cs="Arial"/>
          <w:sz w:val="22"/>
          <w:szCs w:val="22"/>
          <w:highlight w:val="cyan"/>
        </w:rPr>
        <w:t>… %.</w:t>
      </w:r>
    </w:p>
    <w:p w14:paraId="3D6E90BF" w14:textId="3FC2C74A" w:rsidR="00F91351" w:rsidRPr="00772DF4" w:rsidRDefault="00C017B1" w:rsidP="00F91351">
      <w:pPr>
        <w:jc w:val="both"/>
        <w:rPr>
          <w:rFonts w:ascii="Nunito" w:hAnsi="Nunito" w:cs="Arial"/>
          <w:sz w:val="22"/>
          <w:szCs w:val="22"/>
        </w:rPr>
      </w:pPr>
      <w:r w:rsidRPr="00772DF4">
        <w:rPr>
          <w:rFonts w:ascii="Nunito" w:hAnsi="Nunito" w:cs="Arial"/>
          <w:sz w:val="22"/>
          <w:szCs w:val="22"/>
        </w:rPr>
        <w:t xml:space="preserve">La subvention est </w:t>
      </w:r>
      <w:r w:rsidR="00F91351" w:rsidRPr="00772DF4">
        <w:rPr>
          <w:rFonts w:ascii="Nunito" w:hAnsi="Nunito" w:cs="Arial"/>
          <w:sz w:val="22"/>
          <w:szCs w:val="22"/>
        </w:rPr>
        <w:t>répartie de la façon suivante :</w:t>
      </w:r>
    </w:p>
    <w:p w14:paraId="55B3B73E" w14:textId="77777777" w:rsidR="00F91351" w:rsidRPr="00772DF4" w:rsidRDefault="00F91351" w:rsidP="00F91351">
      <w:pPr>
        <w:jc w:val="both"/>
        <w:rPr>
          <w:rFonts w:ascii="Nunito" w:hAnsi="Nunito" w:cs="Arial"/>
          <w:sz w:val="22"/>
          <w:szCs w:val="22"/>
        </w:rPr>
      </w:pPr>
    </w:p>
    <w:p w14:paraId="39F13956" w14:textId="4EA0DBA2" w:rsidR="001F36DE" w:rsidRDefault="00F91351" w:rsidP="001F36DE">
      <w:pPr>
        <w:pStyle w:val="Paragraphedeliste"/>
        <w:numPr>
          <w:ilvl w:val="0"/>
          <w:numId w:val="12"/>
        </w:numPr>
        <w:jc w:val="both"/>
        <w:rPr>
          <w:rFonts w:ascii="Nunito" w:hAnsi="Nunito" w:cs="Arial"/>
          <w:sz w:val="22"/>
          <w:szCs w:val="22"/>
        </w:rPr>
      </w:pPr>
      <w:r w:rsidRPr="00772DF4">
        <w:rPr>
          <w:rFonts w:ascii="Nunito" w:hAnsi="Nunito" w:cs="Arial"/>
          <w:sz w:val="22"/>
          <w:szCs w:val="22"/>
          <w:highlight w:val="cyan"/>
        </w:rPr>
        <w:t xml:space="preserve">[en lettre </w:t>
      </w:r>
      <w:r w:rsidRPr="00772DF4">
        <w:rPr>
          <w:rFonts w:ascii="Nunito" w:hAnsi="Nunito" w:cs="Arial"/>
          <w:b/>
          <w:sz w:val="22"/>
          <w:szCs w:val="22"/>
          <w:highlight w:val="cyan"/>
        </w:rPr>
        <w:t xml:space="preserve">euros </w:t>
      </w:r>
      <w:r w:rsidR="00C22B98">
        <w:rPr>
          <w:rFonts w:ascii="Nunito" w:hAnsi="Nunito" w:cs="Arial"/>
          <w:b/>
          <w:sz w:val="22"/>
          <w:szCs w:val="22"/>
          <w:highlight w:val="cyan"/>
        </w:rPr>
        <w:t xml:space="preserve">hors taxes </w:t>
      </w:r>
      <w:r w:rsidRPr="00772DF4">
        <w:rPr>
          <w:rFonts w:ascii="Nunito" w:hAnsi="Nunito" w:cs="Arial"/>
          <w:b/>
          <w:sz w:val="22"/>
          <w:szCs w:val="22"/>
          <w:highlight w:val="cyan"/>
        </w:rPr>
        <w:t>(en chiffre €</w:t>
      </w:r>
      <w:r w:rsidR="00085642">
        <w:rPr>
          <w:rFonts w:ascii="Nunito" w:hAnsi="Nunito" w:cs="Arial"/>
          <w:b/>
          <w:sz w:val="22"/>
          <w:szCs w:val="22"/>
          <w:highlight w:val="cyan"/>
        </w:rPr>
        <w:t xml:space="preserve"> HT</w:t>
      </w:r>
      <w:r w:rsidRPr="00772DF4">
        <w:rPr>
          <w:rFonts w:ascii="Nunito" w:hAnsi="Nunito" w:cs="Arial"/>
          <w:b/>
          <w:sz w:val="22"/>
          <w:szCs w:val="22"/>
          <w:highlight w:val="cyan"/>
        </w:rPr>
        <w:t>)</w:t>
      </w:r>
      <w:r w:rsidRPr="00772DF4">
        <w:rPr>
          <w:rFonts w:ascii="Nunito" w:hAnsi="Nunito" w:cs="Arial"/>
          <w:sz w:val="22"/>
          <w:szCs w:val="22"/>
          <w:highlight w:val="cyan"/>
        </w:rPr>
        <w:t xml:space="preserve">] </w:t>
      </w:r>
      <w:r w:rsidRPr="00772DF4">
        <w:rPr>
          <w:rFonts w:ascii="Nunito" w:hAnsi="Nunito" w:cs="Arial"/>
          <w:sz w:val="22"/>
          <w:szCs w:val="22"/>
        </w:rPr>
        <w:t>au titre de l</w:t>
      </w:r>
      <w:r w:rsidR="001F36DE">
        <w:rPr>
          <w:rFonts w:ascii="Nunito" w:hAnsi="Nunito" w:cs="Arial"/>
          <w:sz w:val="22"/>
          <w:szCs w:val="22"/>
        </w:rPr>
        <w:t xml:space="preserve">’année </w:t>
      </w:r>
      <w:r w:rsidR="001F36DE" w:rsidRPr="001F36DE">
        <w:rPr>
          <w:rFonts w:ascii="Nunito" w:hAnsi="Nunito" w:cs="Arial"/>
          <w:sz w:val="22"/>
          <w:szCs w:val="22"/>
          <w:highlight w:val="cyan"/>
        </w:rPr>
        <w:t>1 du</w:t>
      </w:r>
      <w:r w:rsidRPr="001F36DE">
        <w:rPr>
          <w:rFonts w:ascii="Nunito" w:hAnsi="Nunito" w:cs="Arial"/>
          <w:sz w:val="22"/>
          <w:szCs w:val="22"/>
          <w:highlight w:val="cyan"/>
        </w:rPr>
        <w:t xml:space="preserve"> XXXX</w:t>
      </w:r>
      <w:r w:rsidR="001F36DE" w:rsidRPr="001F36DE">
        <w:rPr>
          <w:rFonts w:ascii="Nunito" w:hAnsi="Nunito" w:cs="Arial"/>
          <w:sz w:val="22"/>
          <w:szCs w:val="22"/>
          <w:highlight w:val="cyan"/>
        </w:rPr>
        <w:t xml:space="preserve"> </w:t>
      </w:r>
      <w:r w:rsidR="001F36DE">
        <w:rPr>
          <w:rFonts w:ascii="Nunito" w:hAnsi="Nunito" w:cs="Arial"/>
          <w:sz w:val="22"/>
          <w:szCs w:val="22"/>
          <w:highlight w:val="cyan"/>
        </w:rPr>
        <w:t xml:space="preserve">au </w:t>
      </w:r>
      <w:r w:rsidRPr="00772DF4">
        <w:rPr>
          <w:rFonts w:ascii="Nunito" w:hAnsi="Nunito" w:cs="Arial"/>
          <w:sz w:val="22"/>
          <w:szCs w:val="22"/>
          <w:highlight w:val="cyan"/>
        </w:rPr>
        <w:t xml:space="preserve">XXXX                   </w:t>
      </w:r>
    </w:p>
    <w:p w14:paraId="6A89A6C7" w14:textId="3AC1DABC" w:rsidR="00F91351" w:rsidRPr="00772DF4" w:rsidRDefault="00F91351" w:rsidP="001F36DE">
      <w:pPr>
        <w:pStyle w:val="Paragraphedeliste"/>
        <w:jc w:val="both"/>
        <w:rPr>
          <w:rFonts w:ascii="Nunito" w:hAnsi="Nunito" w:cs="Arial"/>
          <w:sz w:val="22"/>
          <w:szCs w:val="22"/>
        </w:rPr>
      </w:pPr>
      <w:r w:rsidRPr="00772DF4">
        <w:rPr>
          <w:rFonts w:ascii="Nunito" w:hAnsi="Nunito" w:cs="Arial"/>
          <w:sz w:val="22"/>
          <w:szCs w:val="22"/>
        </w:rPr>
        <w:t>(1</w:t>
      </w:r>
      <w:r w:rsidRPr="00772DF4">
        <w:rPr>
          <w:rFonts w:ascii="Nunito" w:hAnsi="Nunito" w:cs="Arial"/>
          <w:sz w:val="22"/>
          <w:szCs w:val="22"/>
          <w:vertAlign w:val="superscript"/>
        </w:rPr>
        <w:t>ère</w:t>
      </w:r>
      <w:r w:rsidRPr="00772DF4">
        <w:rPr>
          <w:rFonts w:ascii="Nunito" w:hAnsi="Nunito" w:cs="Arial"/>
          <w:sz w:val="22"/>
          <w:szCs w:val="22"/>
        </w:rPr>
        <w:t xml:space="preserve"> année de mise en place) ;</w:t>
      </w:r>
    </w:p>
    <w:p w14:paraId="3DD017A7" w14:textId="77777777" w:rsidR="00F91351" w:rsidRPr="00772DF4" w:rsidRDefault="00F91351" w:rsidP="001F36DE">
      <w:pPr>
        <w:pStyle w:val="Paragraphedeliste"/>
        <w:ind w:left="425"/>
        <w:jc w:val="both"/>
        <w:rPr>
          <w:rFonts w:ascii="Nunito" w:hAnsi="Nunito" w:cs="Arial"/>
          <w:sz w:val="22"/>
          <w:szCs w:val="22"/>
          <w:highlight w:val="cyan"/>
        </w:rPr>
      </w:pPr>
    </w:p>
    <w:p w14:paraId="73284911" w14:textId="1E04D5E0" w:rsidR="00F91351" w:rsidRPr="00772DF4" w:rsidRDefault="00F91351" w:rsidP="001F36DE">
      <w:pPr>
        <w:pStyle w:val="Paragraphedeliste"/>
        <w:numPr>
          <w:ilvl w:val="0"/>
          <w:numId w:val="12"/>
        </w:numPr>
        <w:jc w:val="both"/>
        <w:rPr>
          <w:rFonts w:ascii="Nunito" w:hAnsi="Nunito" w:cs="Arial"/>
          <w:sz w:val="22"/>
          <w:szCs w:val="22"/>
          <w:highlight w:val="cyan"/>
        </w:rPr>
      </w:pPr>
      <w:r w:rsidRPr="00772DF4">
        <w:rPr>
          <w:rFonts w:ascii="Nunito" w:hAnsi="Nunito" w:cs="Arial"/>
          <w:sz w:val="22"/>
          <w:szCs w:val="22"/>
          <w:highlight w:val="cyan"/>
        </w:rPr>
        <w:t xml:space="preserve">[en lettre </w:t>
      </w:r>
      <w:r w:rsidRPr="00772DF4">
        <w:rPr>
          <w:rFonts w:ascii="Nunito" w:hAnsi="Nunito" w:cs="Arial"/>
          <w:b/>
          <w:sz w:val="22"/>
          <w:szCs w:val="22"/>
          <w:highlight w:val="cyan"/>
        </w:rPr>
        <w:t xml:space="preserve">euros </w:t>
      </w:r>
      <w:r w:rsidR="00C22B98">
        <w:rPr>
          <w:rFonts w:ascii="Nunito" w:hAnsi="Nunito" w:cs="Arial"/>
          <w:b/>
          <w:sz w:val="22"/>
          <w:szCs w:val="22"/>
          <w:highlight w:val="cyan"/>
        </w:rPr>
        <w:t xml:space="preserve">hors taxes </w:t>
      </w:r>
      <w:r w:rsidRPr="00772DF4">
        <w:rPr>
          <w:rFonts w:ascii="Nunito" w:hAnsi="Nunito" w:cs="Arial"/>
          <w:b/>
          <w:sz w:val="22"/>
          <w:szCs w:val="22"/>
          <w:highlight w:val="cyan"/>
        </w:rPr>
        <w:t>(en chiffre €</w:t>
      </w:r>
      <w:r w:rsidR="0067123F">
        <w:rPr>
          <w:rFonts w:ascii="Nunito" w:hAnsi="Nunito" w:cs="Arial"/>
          <w:b/>
          <w:sz w:val="22"/>
          <w:szCs w:val="22"/>
          <w:highlight w:val="cyan"/>
        </w:rPr>
        <w:t xml:space="preserve"> HT</w:t>
      </w:r>
      <w:r w:rsidRPr="00772DF4">
        <w:rPr>
          <w:rFonts w:ascii="Nunito" w:hAnsi="Nunito" w:cs="Arial"/>
          <w:b/>
          <w:sz w:val="22"/>
          <w:szCs w:val="22"/>
          <w:highlight w:val="cyan"/>
        </w:rPr>
        <w:t>)</w:t>
      </w:r>
      <w:r w:rsidRPr="00772DF4">
        <w:rPr>
          <w:rFonts w:ascii="Nunito" w:hAnsi="Nunito" w:cs="Arial"/>
          <w:sz w:val="22"/>
          <w:szCs w:val="22"/>
          <w:highlight w:val="cyan"/>
        </w:rPr>
        <w:t xml:space="preserve">] </w:t>
      </w:r>
      <w:r w:rsidRPr="00772DF4">
        <w:rPr>
          <w:rFonts w:ascii="Nunito" w:hAnsi="Nunito" w:cs="Arial"/>
          <w:sz w:val="22"/>
          <w:szCs w:val="22"/>
        </w:rPr>
        <w:t>au titre de l</w:t>
      </w:r>
      <w:r w:rsidR="001F36DE">
        <w:rPr>
          <w:rFonts w:ascii="Nunito" w:hAnsi="Nunito" w:cs="Arial"/>
          <w:sz w:val="22"/>
          <w:szCs w:val="22"/>
        </w:rPr>
        <w:t xml:space="preserve">’année 2 </w:t>
      </w:r>
      <w:r w:rsidR="001F36DE" w:rsidRPr="001F36DE">
        <w:rPr>
          <w:rFonts w:ascii="Nunito" w:hAnsi="Nunito" w:cs="Arial"/>
          <w:sz w:val="22"/>
          <w:szCs w:val="22"/>
          <w:highlight w:val="cyan"/>
        </w:rPr>
        <w:t xml:space="preserve">du </w:t>
      </w:r>
      <w:r w:rsidRPr="001F36DE">
        <w:rPr>
          <w:rFonts w:ascii="Nunito" w:hAnsi="Nunito" w:cs="Arial"/>
          <w:sz w:val="22"/>
          <w:szCs w:val="22"/>
          <w:highlight w:val="cyan"/>
        </w:rPr>
        <w:t>X</w:t>
      </w:r>
      <w:r w:rsidRPr="00772DF4">
        <w:rPr>
          <w:rFonts w:ascii="Nunito" w:hAnsi="Nunito" w:cs="Arial"/>
          <w:sz w:val="22"/>
          <w:szCs w:val="22"/>
          <w:highlight w:val="cyan"/>
        </w:rPr>
        <w:t>XXX</w:t>
      </w:r>
      <w:r w:rsidR="001F36DE">
        <w:rPr>
          <w:rFonts w:ascii="Nunito" w:hAnsi="Nunito" w:cs="Arial"/>
          <w:sz w:val="22"/>
          <w:szCs w:val="22"/>
          <w:highlight w:val="cyan"/>
        </w:rPr>
        <w:t xml:space="preserve"> au </w:t>
      </w:r>
      <w:r w:rsidRPr="00772DF4">
        <w:rPr>
          <w:rFonts w:ascii="Nunito" w:hAnsi="Nunito" w:cs="Arial"/>
          <w:sz w:val="22"/>
          <w:szCs w:val="22"/>
          <w:highlight w:val="cyan"/>
        </w:rPr>
        <w:t>XXXX;</w:t>
      </w:r>
    </w:p>
    <w:p w14:paraId="2C98478A" w14:textId="07FA7E75" w:rsidR="00CA1E6E" w:rsidRPr="00772DF4" w:rsidRDefault="00AB617D" w:rsidP="001F36DE">
      <w:pPr>
        <w:ind w:left="425" w:firstLine="284"/>
        <w:jc w:val="both"/>
        <w:rPr>
          <w:rFonts w:ascii="Nunito" w:hAnsi="Nunito" w:cs="Arial"/>
          <w:sz w:val="22"/>
          <w:szCs w:val="22"/>
        </w:rPr>
      </w:pPr>
      <w:r w:rsidRPr="00772DF4">
        <w:rPr>
          <w:rFonts w:ascii="Nunito" w:hAnsi="Nunito" w:cs="Arial"/>
          <w:sz w:val="22"/>
          <w:szCs w:val="22"/>
        </w:rPr>
        <w:t>(2</w:t>
      </w:r>
      <w:r w:rsidRPr="00772DF4">
        <w:rPr>
          <w:rFonts w:ascii="Nunito" w:hAnsi="Nunito" w:cs="Arial"/>
          <w:sz w:val="22"/>
          <w:szCs w:val="22"/>
          <w:vertAlign w:val="superscript"/>
        </w:rPr>
        <w:t>e</w:t>
      </w:r>
      <w:r w:rsidRPr="00772DF4">
        <w:rPr>
          <w:rFonts w:ascii="Nunito" w:hAnsi="Nunito" w:cs="Arial"/>
          <w:sz w:val="22"/>
          <w:szCs w:val="22"/>
        </w:rPr>
        <w:t xml:space="preserve"> année de mise en place)</w:t>
      </w:r>
    </w:p>
    <w:p w14:paraId="6B88047D" w14:textId="77777777" w:rsidR="00F91351" w:rsidRPr="00772DF4" w:rsidRDefault="00F91351" w:rsidP="001F36DE">
      <w:pPr>
        <w:pStyle w:val="Paragraphedeliste"/>
        <w:ind w:left="425"/>
        <w:jc w:val="both"/>
        <w:rPr>
          <w:rFonts w:ascii="Nunito" w:hAnsi="Nunito" w:cs="Arial"/>
          <w:sz w:val="22"/>
          <w:szCs w:val="22"/>
          <w:highlight w:val="cyan"/>
        </w:rPr>
      </w:pPr>
    </w:p>
    <w:p w14:paraId="5C211E3A" w14:textId="0CC51309" w:rsidR="00F91351" w:rsidRPr="00772DF4" w:rsidRDefault="00F91351" w:rsidP="001F36DE">
      <w:pPr>
        <w:pStyle w:val="Paragraphedeliste"/>
        <w:numPr>
          <w:ilvl w:val="0"/>
          <w:numId w:val="13"/>
        </w:numPr>
        <w:jc w:val="both"/>
        <w:rPr>
          <w:rFonts w:ascii="Nunito" w:hAnsi="Nunito" w:cs="Arial"/>
          <w:sz w:val="22"/>
          <w:szCs w:val="22"/>
          <w:highlight w:val="cyan"/>
        </w:rPr>
      </w:pPr>
      <w:r w:rsidRPr="00772DF4">
        <w:rPr>
          <w:rFonts w:ascii="Nunito" w:hAnsi="Nunito" w:cs="Arial"/>
          <w:sz w:val="22"/>
          <w:szCs w:val="22"/>
          <w:highlight w:val="cyan"/>
        </w:rPr>
        <w:t xml:space="preserve">[en lettre </w:t>
      </w:r>
      <w:r w:rsidRPr="00772DF4">
        <w:rPr>
          <w:rFonts w:ascii="Nunito" w:hAnsi="Nunito" w:cs="Arial"/>
          <w:b/>
          <w:sz w:val="22"/>
          <w:szCs w:val="22"/>
          <w:highlight w:val="cyan"/>
        </w:rPr>
        <w:t xml:space="preserve">euros </w:t>
      </w:r>
      <w:r w:rsidR="00C22B98">
        <w:rPr>
          <w:rFonts w:ascii="Nunito" w:hAnsi="Nunito" w:cs="Arial"/>
          <w:b/>
          <w:sz w:val="22"/>
          <w:szCs w:val="22"/>
          <w:highlight w:val="cyan"/>
        </w:rPr>
        <w:t xml:space="preserve">hors taxes </w:t>
      </w:r>
      <w:r w:rsidRPr="00772DF4">
        <w:rPr>
          <w:rFonts w:ascii="Nunito" w:hAnsi="Nunito" w:cs="Arial"/>
          <w:b/>
          <w:sz w:val="22"/>
          <w:szCs w:val="22"/>
          <w:highlight w:val="cyan"/>
        </w:rPr>
        <w:t>(en chiffre €</w:t>
      </w:r>
      <w:r w:rsidR="0067123F">
        <w:rPr>
          <w:rFonts w:ascii="Nunito" w:hAnsi="Nunito" w:cs="Arial"/>
          <w:b/>
          <w:sz w:val="22"/>
          <w:szCs w:val="22"/>
          <w:highlight w:val="cyan"/>
        </w:rPr>
        <w:t xml:space="preserve"> HT</w:t>
      </w:r>
      <w:r w:rsidRPr="00772DF4">
        <w:rPr>
          <w:rFonts w:ascii="Nunito" w:hAnsi="Nunito" w:cs="Arial"/>
          <w:b/>
          <w:sz w:val="22"/>
          <w:szCs w:val="22"/>
          <w:highlight w:val="cyan"/>
        </w:rPr>
        <w:t>)</w:t>
      </w:r>
      <w:r w:rsidRPr="00772DF4">
        <w:rPr>
          <w:rFonts w:ascii="Nunito" w:hAnsi="Nunito" w:cs="Arial"/>
          <w:sz w:val="22"/>
          <w:szCs w:val="22"/>
          <w:highlight w:val="cyan"/>
        </w:rPr>
        <w:t xml:space="preserve">] </w:t>
      </w:r>
      <w:r w:rsidRPr="00772DF4">
        <w:rPr>
          <w:rFonts w:ascii="Nunito" w:hAnsi="Nunito" w:cs="Arial"/>
          <w:sz w:val="22"/>
          <w:szCs w:val="22"/>
        </w:rPr>
        <w:t>au titre de l</w:t>
      </w:r>
      <w:r w:rsidR="001F36DE">
        <w:rPr>
          <w:rFonts w:ascii="Nunito" w:hAnsi="Nunito" w:cs="Arial"/>
          <w:sz w:val="22"/>
          <w:szCs w:val="22"/>
        </w:rPr>
        <w:t>’année 3</w:t>
      </w:r>
      <w:r w:rsidRPr="00772DF4">
        <w:rPr>
          <w:rFonts w:ascii="Nunito" w:hAnsi="Nunito" w:cs="Arial"/>
          <w:sz w:val="22"/>
          <w:szCs w:val="22"/>
        </w:rPr>
        <w:t xml:space="preserve"> </w:t>
      </w:r>
      <w:r w:rsidR="001F36DE" w:rsidRPr="001F36DE">
        <w:rPr>
          <w:rFonts w:ascii="Nunito" w:hAnsi="Nunito" w:cs="Arial"/>
          <w:sz w:val="22"/>
          <w:szCs w:val="22"/>
          <w:highlight w:val="cyan"/>
        </w:rPr>
        <w:t xml:space="preserve">du </w:t>
      </w:r>
      <w:r w:rsidRPr="001F36DE">
        <w:rPr>
          <w:rFonts w:ascii="Nunito" w:hAnsi="Nunito" w:cs="Arial"/>
          <w:sz w:val="22"/>
          <w:szCs w:val="22"/>
          <w:highlight w:val="cyan"/>
        </w:rPr>
        <w:t>XX</w:t>
      </w:r>
      <w:r w:rsidRPr="00772DF4">
        <w:rPr>
          <w:rFonts w:ascii="Nunito" w:hAnsi="Nunito" w:cs="Arial"/>
          <w:sz w:val="22"/>
          <w:szCs w:val="22"/>
          <w:highlight w:val="cyan"/>
        </w:rPr>
        <w:t>XX</w:t>
      </w:r>
      <w:r w:rsidR="001F36DE">
        <w:rPr>
          <w:rFonts w:ascii="Nunito" w:hAnsi="Nunito" w:cs="Arial"/>
          <w:sz w:val="22"/>
          <w:szCs w:val="22"/>
          <w:highlight w:val="cyan"/>
        </w:rPr>
        <w:t xml:space="preserve"> au </w:t>
      </w:r>
      <w:r w:rsidRPr="00772DF4">
        <w:rPr>
          <w:rFonts w:ascii="Nunito" w:hAnsi="Nunito" w:cs="Arial"/>
          <w:sz w:val="22"/>
          <w:szCs w:val="22"/>
          <w:highlight w:val="cyan"/>
        </w:rPr>
        <w:t>XXXX.</w:t>
      </w:r>
    </w:p>
    <w:p w14:paraId="28045BF3" w14:textId="7189288F" w:rsidR="00AB617D" w:rsidRPr="00772DF4" w:rsidRDefault="00AB617D" w:rsidP="001F36DE">
      <w:pPr>
        <w:ind w:firstLine="709"/>
        <w:jc w:val="both"/>
        <w:rPr>
          <w:rFonts w:ascii="Nunito" w:hAnsi="Nunito" w:cs="Arial"/>
          <w:sz w:val="22"/>
          <w:szCs w:val="22"/>
        </w:rPr>
      </w:pPr>
      <w:r w:rsidRPr="00772DF4">
        <w:rPr>
          <w:rFonts w:ascii="Nunito" w:hAnsi="Nunito" w:cs="Arial"/>
          <w:sz w:val="22"/>
          <w:szCs w:val="22"/>
        </w:rPr>
        <w:t>(</w:t>
      </w:r>
      <w:r w:rsidR="00C449F6" w:rsidRPr="00772DF4">
        <w:rPr>
          <w:rFonts w:ascii="Nunito" w:hAnsi="Nunito" w:cs="Arial"/>
          <w:sz w:val="22"/>
          <w:szCs w:val="22"/>
        </w:rPr>
        <w:t>3</w:t>
      </w:r>
      <w:r w:rsidRPr="00772DF4">
        <w:rPr>
          <w:rFonts w:ascii="Nunito" w:hAnsi="Nunito" w:cs="Arial"/>
          <w:sz w:val="22"/>
          <w:szCs w:val="22"/>
          <w:vertAlign w:val="superscript"/>
        </w:rPr>
        <w:t>e</w:t>
      </w:r>
      <w:r w:rsidRPr="00772DF4">
        <w:rPr>
          <w:rFonts w:ascii="Nunito" w:hAnsi="Nunito" w:cs="Arial"/>
          <w:sz w:val="22"/>
          <w:szCs w:val="22"/>
        </w:rPr>
        <w:t xml:space="preserve"> année de mise en place)</w:t>
      </w:r>
    </w:p>
    <w:p w14:paraId="617E1135" w14:textId="0D20DAA5" w:rsidR="0077084A" w:rsidRPr="00772DF4" w:rsidRDefault="0077084A" w:rsidP="0077084A">
      <w:pPr>
        <w:jc w:val="both"/>
        <w:rPr>
          <w:rFonts w:ascii="Nunito" w:hAnsi="Nunito" w:cs="Arial"/>
          <w:sz w:val="22"/>
          <w:szCs w:val="22"/>
        </w:rPr>
      </w:pPr>
    </w:p>
    <w:p w14:paraId="777B8D8A" w14:textId="664BC930" w:rsidR="00431A70" w:rsidRPr="00772DF4" w:rsidRDefault="0077084A" w:rsidP="00431A70">
      <w:pPr>
        <w:jc w:val="both"/>
        <w:rPr>
          <w:rFonts w:ascii="Nunito" w:hAnsi="Nunito" w:cs="Arial"/>
          <w:sz w:val="22"/>
          <w:szCs w:val="22"/>
        </w:rPr>
      </w:pPr>
      <w:r w:rsidRPr="00772DF4">
        <w:rPr>
          <w:rFonts w:ascii="Nunito" w:hAnsi="Nunito" w:cs="Arial"/>
          <w:sz w:val="22"/>
          <w:szCs w:val="22"/>
        </w:rPr>
        <w:t>Des redéploiements peuvent intervenir pour un même partenaire</w:t>
      </w:r>
      <w:r w:rsidR="00F91459" w:rsidRPr="00772DF4">
        <w:rPr>
          <w:rFonts w:ascii="Nunito" w:hAnsi="Nunito" w:cs="Arial"/>
          <w:sz w:val="22"/>
          <w:szCs w:val="22"/>
        </w:rPr>
        <w:t xml:space="preserve"> selon les règles </w:t>
      </w:r>
      <w:r w:rsidR="0017169C" w:rsidRPr="00772DF4">
        <w:rPr>
          <w:rFonts w:ascii="Nunito" w:hAnsi="Nunito" w:cs="Arial"/>
          <w:sz w:val="22"/>
          <w:szCs w:val="22"/>
        </w:rPr>
        <w:t>mentionnées dans l’annexe 2.</w:t>
      </w:r>
    </w:p>
    <w:p w14:paraId="0ABFF2D0" w14:textId="12FFFB5F" w:rsidR="00CC2C6D" w:rsidRPr="00772DF4" w:rsidRDefault="00CC2C6D" w:rsidP="00431A70">
      <w:pPr>
        <w:jc w:val="both"/>
        <w:rPr>
          <w:rFonts w:ascii="Nunito" w:hAnsi="Nunito" w:cs="Arial"/>
          <w:sz w:val="22"/>
          <w:szCs w:val="22"/>
        </w:rPr>
      </w:pPr>
    </w:p>
    <w:p w14:paraId="3B371870" w14:textId="77777777" w:rsidR="0077084A" w:rsidRPr="00772DF4" w:rsidRDefault="0077084A" w:rsidP="0077084A">
      <w:pPr>
        <w:jc w:val="both"/>
        <w:rPr>
          <w:rFonts w:ascii="Nunito" w:hAnsi="Nunito" w:cs="Arial"/>
          <w:sz w:val="22"/>
          <w:szCs w:val="22"/>
          <w:highlight w:val="yellow"/>
        </w:rPr>
      </w:pPr>
    </w:p>
    <w:p w14:paraId="5AD957E3" w14:textId="77777777" w:rsidR="00FA0D5F" w:rsidRPr="00772DF4" w:rsidRDefault="00FA0D5F" w:rsidP="00FA0D5F">
      <w:pPr>
        <w:ind w:firstLine="425"/>
        <w:jc w:val="both"/>
        <w:rPr>
          <w:rFonts w:ascii="Nunito" w:hAnsi="Nunito" w:cs="Arial"/>
          <w:b/>
          <w:i/>
          <w:sz w:val="22"/>
          <w:szCs w:val="22"/>
        </w:rPr>
      </w:pPr>
      <w:r w:rsidRPr="00772DF4">
        <w:rPr>
          <w:rFonts w:ascii="Nunito" w:hAnsi="Nunito" w:cs="Arial"/>
          <w:b/>
          <w:i/>
          <w:sz w:val="22"/>
          <w:szCs w:val="22"/>
        </w:rPr>
        <w:t>5.2. Coordonnées du compte du Porteur</w:t>
      </w:r>
    </w:p>
    <w:p w14:paraId="246C0611" w14:textId="4269790D" w:rsidR="00FA0D5F" w:rsidRPr="00772DF4" w:rsidRDefault="00FA0D5F" w:rsidP="004E7C3A">
      <w:pPr>
        <w:spacing w:before="120"/>
        <w:jc w:val="both"/>
        <w:rPr>
          <w:rFonts w:ascii="Nunito" w:hAnsi="Nunito" w:cs="Arial"/>
          <w:sz w:val="22"/>
          <w:szCs w:val="22"/>
        </w:rPr>
      </w:pPr>
      <w:r w:rsidRPr="00772DF4">
        <w:rPr>
          <w:rFonts w:ascii="Nunito" w:hAnsi="Nunito" w:cs="Arial"/>
          <w:sz w:val="22"/>
          <w:szCs w:val="22"/>
        </w:rPr>
        <w:t xml:space="preserve">Les sommes seront versées </w:t>
      </w:r>
      <w:r w:rsidR="00A608E1" w:rsidRPr="00772DF4">
        <w:rPr>
          <w:rFonts w:ascii="Nunito" w:hAnsi="Nunito" w:cs="Arial"/>
          <w:sz w:val="22"/>
          <w:szCs w:val="22"/>
        </w:rPr>
        <w:t>HT</w:t>
      </w:r>
      <w:r w:rsidRPr="00772DF4">
        <w:rPr>
          <w:rFonts w:ascii="Nunito" w:hAnsi="Nunito" w:cs="Arial"/>
          <w:sz w:val="22"/>
          <w:szCs w:val="22"/>
        </w:rPr>
        <w:t xml:space="preserve"> par SEMAE sur le compte du Porteur du Pro</w:t>
      </w:r>
      <w:r w:rsidR="000A0480" w:rsidRPr="00772DF4">
        <w:rPr>
          <w:rFonts w:ascii="Nunito" w:hAnsi="Nunito" w:cs="Arial"/>
          <w:sz w:val="22"/>
          <w:szCs w:val="22"/>
        </w:rPr>
        <w:t>jet</w:t>
      </w:r>
      <w:r w:rsidRPr="00772DF4">
        <w:rPr>
          <w:rFonts w:ascii="Nunito" w:hAnsi="Nunito" w:cs="Arial"/>
          <w:sz w:val="22"/>
          <w:szCs w:val="22"/>
        </w:rPr>
        <w:t xml:space="preserve"> (voir RIB en annexe 4 de la présente Convention) :</w:t>
      </w:r>
    </w:p>
    <w:p w14:paraId="5F3190CB" w14:textId="77777777" w:rsidR="00FA0D5F" w:rsidRPr="00772DF4" w:rsidRDefault="00FA0D5F" w:rsidP="00FA0D5F">
      <w:pPr>
        <w:pStyle w:val="Paragraphedeliste"/>
        <w:numPr>
          <w:ilvl w:val="0"/>
          <w:numId w:val="11"/>
        </w:numPr>
        <w:contextualSpacing/>
        <w:jc w:val="both"/>
        <w:rPr>
          <w:rFonts w:ascii="Nunito" w:hAnsi="Nunito" w:cs="Arial"/>
          <w:b/>
          <w:sz w:val="22"/>
          <w:szCs w:val="22"/>
          <w:highlight w:val="cyan"/>
        </w:rPr>
      </w:pPr>
      <w:r w:rsidRPr="00772DF4">
        <w:rPr>
          <w:rFonts w:ascii="Nunito" w:hAnsi="Nunito" w:cs="Arial"/>
          <w:b/>
          <w:sz w:val="22"/>
          <w:szCs w:val="22"/>
        </w:rPr>
        <w:t xml:space="preserve">BANQUE </w:t>
      </w:r>
      <w:r w:rsidRPr="00772DF4">
        <w:rPr>
          <w:rFonts w:ascii="Nunito" w:hAnsi="Nunito" w:cs="Arial"/>
          <w:b/>
          <w:sz w:val="22"/>
          <w:szCs w:val="22"/>
          <w:highlight w:val="cyan"/>
        </w:rPr>
        <w:t>XXX</w:t>
      </w:r>
    </w:p>
    <w:p w14:paraId="0B8C94B1" w14:textId="77777777" w:rsidR="00FA0D5F" w:rsidRPr="00772DF4" w:rsidRDefault="00FA0D5F" w:rsidP="00FA0D5F">
      <w:pPr>
        <w:pStyle w:val="Paragraphedeliste"/>
        <w:numPr>
          <w:ilvl w:val="0"/>
          <w:numId w:val="11"/>
        </w:numPr>
        <w:contextualSpacing/>
        <w:jc w:val="both"/>
        <w:rPr>
          <w:rFonts w:ascii="Nunito" w:hAnsi="Nunito" w:cs="Arial"/>
          <w:b/>
          <w:sz w:val="22"/>
          <w:szCs w:val="22"/>
          <w:highlight w:val="cyan"/>
        </w:rPr>
      </w:pPr>
      <w:r w:rsidRPr="00772DF4">
        <w:rPr>
          <w:rFonts w:ascii="Nunito" w:hAnsi="Nunito" w:cs="Arial"/>
          <w:b/>
          <w:sz w:val="22"/>
          <w:szCs w:val="22"/>
        </w:rPr>
        <w:t xml:space="preserve">IBAN </w:t>
      </w:r>
      <w:r w:rsidRPr="00772DF4">
        <w:rPr>
          <w:rFonts w:ascii="Nunito" w:hAnsi="Nunito" w:cs="Arial"/>
          <w:b/>
          <w:sz w:val="22"/>
          <w:szCs w:val="22"/>
          <w:highlight w:val="cyan"/>
        </w:rPr>
        <w:t>: XXX</w:t>
      </w:r>
    </w:p>
    <w:p w14:paraId="2B30EEB8" w14:textId="77777777" w:rsidR="00FA0D5F" w:rsidRPr="00772DF4" w:rsidRDefault="00FA0D5F" w:rsidP="00FA0D5F">
      <w:pPr>
        <w:pStyle w:val="Paragraphedeliste"/>
        <w:numPr>
          <w:ilvl w:val="0"/>
          <w:numId w:val="11"/>
        </w:numPr>
        <w:contextualSpacing/>
        <w:jc w:val="both"/>
        <w:rPr>
          <w:rFonts w:ascii="Nunito" w:hAnsi="Nunito" w:cs="Arial"/>
          <w:b/>
          <w:sz w:val="22"/>
          <w:szCs w:val="22"/>
          <w:highlight w:val="cyan"/>
        </w:rPr>
      </w:pPr>
      <w:r w:rsidRPr="00772DF4">
        <w:rPr>
          <w:rFonts w:ascii="Nunito" w:hAnsi="Nunito" w:cs="Arial"/>
          <w:b/>
          <w:sz w:val="22"/>
          <w:szCs w:val="22"/>
        </w:rPr>
        <w:t xml:space="preserve">BIC : </w:t>
      </w:r>
      <w:r w:rsidRPr="00772DF4">
        <w:rPr>
          <w:rFonts w:ascii="Nunito" w:hAnsi="Nunito" w:cs="Arial"/>
          <w:b/>
          <w:sz w:val="22"/>
          <w:szCs w:val="22"/>
          <w:highlight w:val="cyan"/>
        </w:rPr>
        <w:t>XXX</w:t>
      </w:r>
    </w:p>
    <w:p w14:paraId="2ACEC647" w14:textId="77777777" w:rsidR="00EA6BE5" w:rsidRPr="00772DF4" w:rsidRDefault="00EA6BE5" w:rsidP="003241F8">
      <w:pPr>
        <w:spacing w:before="120" w:after="120"/>
        <w:jc w:val="both"/>
        <w:rPr>
          <w:rFonts w:ascii="Nunito" w:hAnsi="Nunito"/>
          <w:sz w:val="22"/>
          <w:szCs w:val="22"/>
        </w:rPr>
      </w:pPr>
    </w:p>
    <w:p w14:paraId="59995F31" w14:textId="40278ACC" w:rsidR="00FC68A8" w:rsidRPr="00772DF4" w:rsidRDefault="00FC68A8"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38118D" w:rsidRPr="00772DF4">
        <w:rPr>
          <w:rFonts w:ascii="Nunito" w:hAnsi="Nunito"/>
          <w:b/>
          <w:sz w:val="22"/>
          <w:szCs w:val="22"/>
          <w:u w:val="single"/>
        </w:rPr>
        <w:t>6</w:t>
      </w:r>
      <w:r w:rsidRPr="00772DF4">
        <w:rPr>
          <w:rFonts w:ascii="Nunito" w:hAnsi="Nunito"/>
          <w:b/>
          <w:sz w:val="22"/>
          <w:szCs w:val="22"/>
          <w:u w:val="single"/>
        </w:rPr>
        <w:t xml:space="preserve"> – MODALITES DE </w:t>
      </w:r>
      <w:r w:rsidR="0043311A" w:rsidRPr="00772DF4">
        <w:rPr>
          <w:rFonts w:ascii="Nunito" w:hAnsi="Nunito"/>
          <w:b/>
          <w:sz w:val="22"/>
          <w:szCs w:val="22"/>
          <w:u w:val="single"/>
        </w:rPr>
        <w:t>VERSEMENT</w:t>
      </w:r>
    </w:p>
    <w:p w14:paraId="538C94E7" w14:textId="6A5A8FCC" w:rsidR="001E5387" w:rsidRPr="00772DF4" w:rsidRDefault="001E5387" w:rsidP="003241F8">
      <w:pPr>
        <w:tabs>
          <w:tab w:val="left" w:pos="5104"/>
        </w:tabs>
        <w:spacing w:before="120" w:after="120"/>
        <w:jc w:val="both"/>
        <w:rPr>
          <w:rFonts w:ascii="Nunito" w:hAnsi="Nunito"/>
          <w:b/>
          <w:bCs/>
          <w:sz w:val="22"/>
          <w:szCs w:val="22"/>
        </w:rPr>
      </w:pPr>
      <w:r w:rsidRPr="00772DF4">
        <w:rPr>
          <w:rFonts w:ascii="Nunito" w:hAnsi="Nunito"/>
          <w:b/>
          <w:bCs/>
          <w:sz w:val="22"/>
          <w:szCs w:val="22"/>
        </w:rPr>
        <w:t>6.1. Modalités de versements de SEMAE au Porteur</w:t>
      </w:r>
    </w:p>
    <w:p w14:paraId="69F5FF38" w14:textId="35A9F0ED" w:rsidR="00FA2F5F" w:rsidRPr="00772DF4" w:rsidRDefault="00E23348" w:rsidP="003241F8">
      <w:pPr>
        <w:tabs>
          <w:tab w:val="left" w:pos="5104"/>
        </w:tabs>
        <w:spacing w:before="120" w:after="120"/>
        <w:jc w:val="both"/>
        <w:rPr>
          <w:rFonts w:ascii="Nunito" w:hAnsi="Nunito"/>
          <w:sz w:val="22"/>
          <w:szCs w:val="22"/>
        </w:rPr>
      </w:pPr>
      <w:r w:rsidRPr="00772DF4">
        <w:rPr>
          <w:rFonts w:ascii="Nunito" w:hAnsi="Nunito"/>
          <w:sz w:val="22"/>
          <w:szCs w:val="22"/>
        </w:rPr>
        <w:t>SEMAE</w:t>
      </w:r>
      <w:r w:rsidR="00FC68A8" w:rsidRPr="00772DF4">
        <w:rPr>
          <w:rFonts w:ascii="Nunito" w:hAnsi="Nunito"/>
          <w:sz w:val="22"/>
          <w:szCs w:val="22"/>
        </w:rPr>
        <w:t xml:space="preserve"> </w:t>
      </w:r>
      <w:r w:rsidR="00186130" w:rsidRPr="00772DF4">
        <w:rPr>
          <w:rFonts w:ascii="Nunito" w:hAnsi="Nunito"/>
          <w:sz w:val="22"/>
          <w:szCs w:val="22"/>
        </w:rPr>
        <w:t xml:space="preserve">s’engage à verser </w:t>
      </w:r>
      <w:r w:rsidR="00AC0FF3" w:rsidRPr="00772DF4">
        <w:rPr>
          <w:rFonts w:ascii="Nunito" w:hAnsi="Nunito"/>
          <w:sz w:val="22"/>
          <w:szCs w:val="22"/>
        </w:rPr>
        <w:t>l</w:t>
      </w:r>
      <w:r w:rsidR="00F923B8" w:rsidRPr="00772DF4">
        <w:rPr>
          <w:rFonts w:ascii="Nunito" w:hAnsi="Nunito"/>
          <w:sz w:val="22"/>
          <w:szCs w:val="22"/>
        </w:rPr>
        <w:t>e</w:t>
      </w:r>
      <w:r w:rsidR="00AC0FF3" w:rsidRPr="00772DF4">
        <w:rPr>
          <w:rFonts w:ascii="Nunito" w:hAnsi="Nunito"/>
          <w:sz w:val="22"/>
          <w:szCs w:val="22"/>
        </w:rPr>
        <w:t xml:space="preserve"> financement</w:t>
      </w:r>
      <w:r w:rsidR="007F4C5A" w:rsidRPr="00772DF4">
        <w:rPr>
          <w:rFonts w:ascii="Nunito" w:hAnsi="Nunito"/>
          <w:sz w:val="22"/>
          <w:szCs w:val="22"/>
        </w:rPr>
        <w:t xml:space="preserve"> prévu </w:t>
      </w:r>
      <w:r w:rsidR="0038118D" w:rsidRPr="00772DF4">
        <w:rPr>
          <w:rFonts w:ascii="Nunito" w:hAnsi="Nunito"/>
          <w:sz w:val="22"/>
          <w:szCs w:val="22"/>
        </w:rPr>
        <w:t>à l’article 5</w:t>
      </w:r>
      <w:r w:rsidR="00F923B8" w:rsidRPr="00772DF4">
        <w:rPr>
          <w:rFonts w:ascii="Nunito" w:hAnsi="Nunito"/>
          <w:sz w:val="22"/>
          <w:szCs w:val="22"/>
        </w:rPr>
        <w:t xml:space="preserve"> </w:t>
      </w:r>
      <w:r w:rsidR="00977B9B" w:rsidRPr="00772DF4">
        <w:rPr>
          <w:rFonts w:ascii="Nunito" w:hAnsi="Nunito"/>
          <w:sz w:val="22"/>
          <w:szCs w:val="22"/>
        </w:rPr>
        <w:t>d</w:t>
      </w:r>
      <w:r w:rsidR="00F923B8" w:rsidRPr="00772DF4">
        <w:rPr>
          <w:rFonts w:ascii="Nunito" w:hAnsi="Nunito"/>
          <w:sz w:val="22"/>
          <w:szCs w:val="22"/>
        </w:rPr>
        <w:t>e</w:t>
      </w:r>
      <w:r w:rsidR="00AB4317" w:rsidRPr="00772DF4">
        <w:rPr>
          <w:rFonts w:ascii="Nunito" w:hAnsi="Nunito"/>
          <w:sz w:val="22"/>
          <w:szCs w:val="22"/>
        </w:rPr>
        <w:t xml:space="preserve"> </w:t>
      </w:r>
      <w:r w:rsidR="007F4C5A" w:rsidRPr="00772DF4">
        <w:rPr>
          <w:rFonts w:ascii="Nunito" w:hAnsi="Nunito"/>
          <w:sz w:val="22"/>
          <w:szCs w:val="22"/>
        </w:rPr>
        <w:t xml:space="preserve">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00FA2F5F" w:rsidRPr="00772DF4">
        <w:rPr>
          <w:rFonts w:ascii="Nunito" w:hAnsi="Nunito"/>
          <w:sz w:val="22"/>
          <w:szCs w:val="22"/>
        </w:rPr>
        <w:t xml:space="preserve"> selon les modalités suivantes : </w:t>
      </w:r>
    </w:p>
    <w:p w14:paraId="29DA9493" w14:textId="77777777" w:rsidR="00D520AD" w:rsidRPr="00772DF4" w:rsidRDefault="00D520AD" w:rsidP="003241F8">
      <w:pPr>
        <w:tabs>
          <w:tab w:val="left" w:pos="5104"/>
        </w:tabs>
        <w:spacing w:before="120" w:after="120"/>
        <w:jc w:val="both"/>
        <w:rPr>
          <w:rFonts w:ascii="Nunito" w:hAnsi="Nunito"/>
          <w:i/>
          <w:iCs/>
          <w:sz w:val="22"/>
          <w:szCs w:val="22"/>
        </w:rPr>
      </w:pPr>
      <w:r w:rsidRPr="00772DF4">
        <w:rPr>
          <w:rFonts w:ascii="Nunito" w:hAnsi="Nunito"/>
          <w:i/>
          <w:iCs/>
          <w:sz w:val="22"/>
          <w:szCs w:val="22"/>
          <w:highlight w:val="yellow"/>
        </w:rPr>
        <w:t>[A adapter en fonction de la durée du Projet, ci-dessus cadencement pour un Projet de 3 ans]</w:t>
      </w:r>
    </w:p>
    <w:p w14:paraId="41829967" w14:textId="7C94B6E0" w:rsidR="00295922" w:rsidRPr="00772DF4" w:rsidRDefault="007F4C5A" w:rsidP="004F04FE">
      <w:pPr>
        <w:pStyle w:val="Paragraphedeliste"/>
        <w:numPr>
          <w:ilvl w:val="0"/>
          <w:numId w:val="3"/>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Un premier acompte de </w:t>
      </w:r>
      <w:r w:rsidRPr="00772DF4">
        <w:rPr>
          <w:rFonts w:ascii="Nunito" w:hAnsi="Nunito"/>
          <w:sz w:val="22"/>
          <w:szCs w:val="22"/>
          <w:highlight w:val="cyan"/>
        </w:rPr>
        <w:t>XX €</w:t>
      </w:r>
      <w:r w:rsidR="003F14D8" w:rsidRPr="00772DF4">
        <w:rPr>
          <w:rFonts w:ascii="Nunito" w:hAnsi="Nunito"/>
          <w:sz w:val="22"/>
          <w:szCs w:val="22"/>
        </w:rPr>
        <w:t>, [</w:t>
      </w:r>
      <w:r w:rsidR="005674D8" w:rsidRPr="00772DF4">
        <w:rPr>
          <w:rFonts w:ascii="Nunito" w:hAnsi="Nunito"/>
          <w:sz w:val="22"/>
          <w:szCs w:val="22"/>
        </w:rPr>
        <w:t>50</w:t>
      </w:r>
      <w:r w:rsidR="003F14D8" w:rsidRPr="00772DF4">
        <w:rPr>
          <w:rFonts w:ascii="Nunito" w:hAnsi="Nunito"/>
          <w:sz w:val="22"/>
          <w:szCs w:val="22"/>
        </w:rPr>
        <w:t xml:space="preserve"> % du montant</w:t>
      </w:r>
      <w:r w:rsidR="00DC32F0" w:rsidRPr="00772DF4">
        <w:rPr>
          <w:rFonts w:ascii="Nunito" w:hAnsi="Nunito"/>
          <w:sz w:val="22"/>
          <w:szCs w:val="22"/>
        </w:rPr>
        <w:t xml:space="preserve"> du financement</w:t>
      </w:r>
      <w:r w:rsidR="003F14D8" w:rsidRPr="00772DF4">
        <w:rPr>
          <w:rFonts w:ascii="Nunito" w:hAnsi="Nunito"/>
          <w:sz w:val="22"/>
          <w:szCs w:val="22"/>
        </w:rPr>
        <w:t xml:space="preserve"> </w:t>
      </w:r>
      <w:r w:rsidR="005674D8" w:rsidRPr="00772DF4">
        <w:rPr>
          <w:rFonts w:ascii="Nunito" w:hAnsi="Nunito"/>
          <w:sz w:val="22"/>
          <w:szCs w:val="22"/>
        </w:rPr>
        <w:t>de l’année 1</w:t>
      </w:r>
      <w:r w:rsidR="001B5CF3" w:rsidRPr="00772DF4">
        <w:rPr>
          <w:rFonts w:ascii="Nunito" w:hAnsi="Nunito"/>
          <w:sz w:val="22"/>
          <w:szCs w:val="22"/>
        </w:rPr>
        <w:t>]</w:t>
      </w:r>
      <w:r w:rsidRPr="00772DF4">
        <w:rPr>
          <w:rFonts w:ascii="Nunito" w:hAnsi="Nunito"/>
          <w:sz w:val="22"/>
          <w:szCs w:val="22"/>
        </w:rPr>
        <w:t xml:space="preserve">, </w:t>
      </w:r>
      <w:r w:rsidR="00295922" w:rsidRPr="00772DF4">
        <w:rPr>
          <w:rFonts w:ascii="Nunito" w:hAnsi="Nunito"/>
          <w:sz w:val="22"/>
          <w:szCs w:val="22"/>
        </w:rPr>
        <w:t xml:space="preserve">à la </w:t>
      </w:r>
      <w:r w:rsidR="00F923B8" w:rsidRPr="00772DF4">
        <w:rPr>
          <w:rFonts w:ascii="Nunito" w:hAnsi="Nunito"/>
          <w:sz w:val="22"/>
          <w:szCs w:val="22"/>
        </w:rPr>
        <w:t xml:space="preserve">notification </w:t>
      </w:r>
      <w:r w:rsidR="002521FA" w:rsidRPr="00772DF4">
        <w:rPr>
          <w:rFonts w:ascii="Nunito" w:hAnsi="Nunito"/>
          <w:sz w:val="22"/>
          <w:szCs w:val="22"/>
        </w:rPr>
        <w:t xml:space="preserve">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00F923B8" w:rsidRPr="00772DF4">
        <w:rPr>
          <w:rFonts w:ascii="Nunito" w:hAnsi="Nunito"/>
          <w:sz w:val="22"/>
          <w:szCs w:val="22"/>
        </w:rPr>
        <w:t xml:space="preserve"> et sur remise d’une facture d’un montant correspondant</w:t>
      </w:r>
      <w:r w:rsidR="002521FA" w:rsidRPr="00772DF4">
        <w:rPr>
          <w:rFonts w:ascii="Nunito" w:hAnsi="Nunito"/>
          <w:sz w:val="22"/>
          <w:szCs w:val="22"/>
        </w:rPr>
        <w:t>.</w:t>
      </w:r>
    </w:p>
    <w:p w14:paraId="2933B5D5" w14:textId="51520B5E" w:rsidR="00291757" w:rsidRPr="00772DF4" w:rsidRDefault="00291757" w:rsidP="004F04FE">
      <w:pPr>
        <w:pStyle w:val="Paragraphedeliste"/>
        <w:numPr>
          <w:ilvl w:val="0"/>
          <w:numId w:val="3"/>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Un second acompte de </w:t>
      </w:r>
      <w:r w:rsidRPr="00772DF4">
        <w:rPr>
          <w:rFonts w:ascii="Nunito" w:hAnsi="Nunito"/>
          <w:sz w:val="22"/>
          <w:szCs w:val="22"/>
          <w:highlight w:val="cyan"/>
        </w:rPr>
        <w:t>XX €</w:t>
      </w:r>
      <w:r w:rsidR="00CC42E8" w:rsidRPr="00772DF4">
        <w:rPr>
          <w:rFonts w:ascii="Nunito" w:hAnsi="Nunito"/>
          <w:sz w:val="22"/>
          <w:szCs w:val="22"/>
        </w:rPr>
        <w:t xml:space="preserve">, </w:t>
      </w:r>
      <w:r w:rsidR="003F14D8" w:rsidRPr="00772DF4">
        <w:rPr>
          <w:rFonts w:ascii="Nunito" w:hAnsi="Nunito"/>
          <w:sz w:val="22"/>
          <w:szCs w:val="22"/>
        </w:rPr>
        <w:t>[</w:t>
      </w:r>
      <w:r w:rsidR="005674D8" w:rsidRPr="00772DF4">
        <w:rPr>
          <w:rFonts w:ascii="Nunito" w:hAnsi="Nunito"/>
          <w:sz w:val="22"/>
          <w:szCs w:val="22"/>
        </w:rPr>
        <w:t>50</w:t>
      </w:r>
      <w:r w:rsidR="003F14D8" w:rsidRPr="00772DF4">
        <w:rPr>
          <w:rFonts w:ascii="Nunito" w:hAnsi="Nunito"/>
          <w:sz w:val="22"/>
          <w:szCs w:val="22"/>
        </w:rPr>
        <w:t xml:space="preserve"> % du montant </w:t>
      </w:r>
      <w:r w:rsidR="005674D8" w:rsidRPr="00772DF4">
        <w:rPr>
          <w:rFonts w:ascii="Nunito" w:hAnsi="Nunito"/>
          <w:sz w:val="22"/>
          <w:szCs w:val="22"/>
        </w:rPr>
        <w:t>du financement de l’année 1</w:t>
      </w:r>
      <w:r w:rsidR="003F14D8" w:rsidRPr="00772DF4">
        <w:rPr>
          <w:rFonts w:ascii="Nunito" w:hAnsi="Nunito"/>
          <w:sz w:val="22"/>
          <w:szCs w:val="22"/>
        </w:rPr>
        <w:t xml:space="preserve">], </w:t>
      </w:r>
      <w:r w:rsidR="00EC0A45" w:rsidRPr="00772DF4">
        <w:rPr>
          <w:rFonts w:ascii="Nunito" w:hAnsi="Nunito"/>
          <w:sz w:val="22"/>
          <w:szCs w:val="22"/>
        </w:rPr>
        <w:t xml:space="preserve">après validation des justificatifs suivants remis au plus tard le </w:t>
      </w:r>
      <w:r w:rsidR="003002E7" w:rsidRPr="00772DF4">
        <w:rPr>
          <w:rFonts w:ascii="Nunito" w:hAnsi="Nunito"/>
          <w:sz w:val="22"/>
          <w:szCs w:val="22"/>
        </w:rPr>
        <w:t xml:space="preserve">[fin </w:t>
      </w:r>
      <w:r w:rsidR="00EC0A45" w:rsidRPr="00772DF4">
        <w:rPr>
          <w:rFonts w:ascii="Nunito" w:hAnsi="Nunito"/>
          <w:sz w:val="22"/>
          <w:szCs w:val="22"/>
        </w:rPr>
        <w:t xml:space="preserve">Année 1 + </w:t>
      </w:r>
      <w:r w:rsidR="00593540" w:rsidRPr="00772DF4">
        <w:rPr>
          <w:rFonts w:ascii="Nunito" w:hAnsi="Nunito"/>
          <w:sz w:val="22"/>
          <w:szCs w:val="22"/>
        </w:rPr>
        <w:t>6</w:t>
      </w:r>
      <w:r w:rsidR="00EC0A45" w:rsidRPr="00772DF4">
        <w:rPr>
          <w:rFonts w:ascii="Nunito" w:hAnsi="Nunito"/>
          <w:sz w:val="22"/>
          <w:szCs w:val="22"/>
        </w:rPr>
        <w:t xml:space="preserve"> </w:t>
      </w:r>
      <w:r w:rsidR="00E86D99" w:rsidRPr="00772DF4">
        <w:rPr>
          <w:rFonts w:ascii="Nunito" w:hAnsi="Nunito"/>
          <w:sz w:val="22"/>
          <w:szCs w:val="22"/>
        </w:rPr>
        <w:t>mois]</w:t>
      </w:r>
      <w:r w:rsidR="0026050F" w:rsidRPr="00772DF4">
        <w:rPr>
          <w:rFonts w:ascii="Nunito" w:hAnsi="Nunito"/>
          <w:sz w:val="22"/>
          <w:szCs w:val="22"/>
        </w:rPr>
        <w:t xml:space="preserve"> </w:t>
      </w:r>
      <w:r w:rsidRPr="00772DF4">
        <w:rPr>
          <w:rFonts w:ascii="Nunito" w:hAnsi="Nunito"/>
          <w:sz w:val="22"/>
          <w:szCs w:val="22"/>
        </w:rPr>
        <w:t>:</w:t>
      </w:r>
    </w:p>
    <w:p w14:paraId="340077CC" w14:textId="25745E2E" w:rsidR="0009514A" w:rsidRPr="00772DF4" w:rsidRDefault="0009514A"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Le compte-rendu des réunions du Comité </w:t>
      </w:r>
      <w:r w:rsidR="009E14D7" w:rsidRPr="00772DF4">
        <w:rPr>
          <w:rFonts w:ascii="Nunito" w:hAnsi="Nunito"/>
          <w:sz w:val="22"/>
          <w:szCs w:val="22"/>
        </w:rPr>
        <w:t>C</w:t>
      </w:r>
      <w:r w:rsidR="00ED2DBF" w:rsidRPr="00772DF4">
        <w:rPr>
          <w:rFonts w:ascii="Nunito" w:hAnsi="Nunito"/>
          <w:sz w:val="22"/>
          <w:szCs w:val="22"/>
        </w:rPr>
        <w:t>T</w:t>
      </w:r>
      <w:r w:rsidRPr="00772DF4">
        <w:rPr>
          <w:rFonts w:ascii="Nunito" w:hAnsi="Nunito"/>
          <w:sz w:val="22"/>
          <w:szCs w:val="22"/>
        </w:rPr>
        <w:t xml:space="preserve"> tenu</w:t>
      </w:r>
      <w:r w:rsidR="00AC24FE" w:rsidRPr="00772DF4">
        <w:rPr>
          <w:rFonts w:ascii="Nunito" w:hAnsi="Nunito"/>
          <w:sz w:val="22"/>
          <w:szCs w:val="22"/>
        </w:rPr>
        <w:t xml:space="preserve">es en année 1 </w:t>
      </w:r>
      <w:r w:rsidRPr="00772DF4">
        <w:rPr>
          <w:rFonts w:ascii="Nunito" w:hAnsi="Nunito"/>
          <w:sz w:val="22"/>
          <w:szCs w:val="22"/>
        </w:rPr>
        <w:t>ainsi que les éventuelles annexes ;</w:t>
      </w:r>
    </w:p>
    <w:p w14:paraId="3FD365C6" w14:textId="3F978CC7"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w:t>
      </w:r>
      <w:r w:rsidR="00EC0A45" w:rsidRPr="00772DF4">
        <w:rPr>
          <w:rFonts w:ascii="Nunito" w:hAnsi="Nunito"/>
          <w:sz w:val="22"/>
          <w:szCs w:val="22"/>
        </w:rPr>
        <w:t>n</w:t>
      </w:r>
      <w:r w:rsidR="002521FA" w:rsidRPr="00772DF4">
        <w:rPr>
          <w:rFonts w:ascii="Nunito" w:hAnsi="Nunito"/>
          <w:sz w:val="22"/>
          <w:szCs w:val="22"/>
        </w:rPr>
        <w:t xml:space="preserve"> rapport d’étape sur l’état d’avancement des travaux</w:t>
      </w:r>
      <w:r w:rsidR="00CC42E8" w:rsidRPr="00772DF4">
        <w:rPr>
          <w:rFonts w:ascii="Nunito" w:hAnsi="Nunito"/>
          <w:sz w:val="22"/>
          <w:szCs w:val="22"/>
        </w:rPr>
        <w:t xml:space="preserve"> en Année 1 du </w:t>
      </w:r>
      <w:r w:rsidR="00E75F61" w:rsidRPr="00772DF4">
        <w:rPr>
          <w:rFonts w:ascii="Nunito" w:hAnsi="Nunito"/>
          <w:sz w:val="22"/>
          <w:szCs w:val="22"/>
        </w:rPr>
        <w:t>Projet </w:t>
      </w:r>
      <w:r w:rsidR="00F923B8" w:rsidRPr="00772DF4">
        <w:rPr>
          <w:rFonts w:ascii="Nunito" w:hAnsi="Nunito"/>
          <w:sz w:val="22"/>
          <w:szCs w:val="22"/>
        </w:rPr>
        <w:t>;</w:t>
      </w:r>
    </w:p>
    <w:p w14:paraId="2BF43C04" w14:textId="57687176"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w:t>
      </w:r>
      <w:r w:rsidR="002521FA" w:rsidRPr="00772DF4">
        <w:rPr>
          <w:rFonts w:ascii="Nunito" w:hAnsi="Nunito"/>
          <w:sz w:val="22"/>
          <w:szCs w:val="22"/>
        </w:rPr>
        <w:t xml:space="preserve"> état récapitulatif des </w:t>
      </w:r>
      <w:r w:rsidR="00BF5C16">
        <w:rPr>
          <w:rFonts w:ascii="Nunito" w:hAnsi="Nunito"/>
          <w:sz w:val="22"/>
          <w:szCs w:val="22"/>
        </w:rPr>
        <w:t xml:space="preserve">ressources et des </w:t>
      </w:r>
      <w:r w:rsidR="002521FA" w:rsidRPr="00772DF4">
        <w:rPr>
          <w:rFonts w:ascii="Nunito" w:hAnsi="Nunito"/>
          <w:sz w:val="22"/>
          <w:szCs w:val="22"/>
        </w:rPr>
        <w:t>dépenses engagées</w:t>
      </w:r>
      <w:r w:rsidR="00DD3997" w:rsidRPr="00772DF4">
        <w:rPr>
          <w:rFonts w:ascii="Nunito" w:hAnsi="Nunito"/>
          <w:sz w:val="22"/>
          <w:szCs w:val="22"/>
        </w:rPr>
        <w:t xml:space="preserve"> par</w:t>
      </w:r>
      <w:r w:rsidR="002521FA" w:rsidRPr="00772DF4">
        <w:rPr>
          <w:rFonts w:ascii="Nunito" w:hAnsi="Nunito"/>
          <w:sz w:val="22"/>
          <w:szCs w:val="22"/>
        </w:rPr>
        <w:t xml:space="preserve"> </w:t>
      </w:r>
      <w:r w:rsidR="00AD416B" w:rsidRPr="00772DF4">
        <w:rPr>
          <w:rFonts w:ascii="Nunito" w:hAnsi="Nunito"/>
          <w:sz w:val="22"/>
          <w:szCs w:val="22"/>
        </w:rPr>
        <w:t xml:space="preserve">le </w:t>
      </w:r>
      <w:r w:rsidR="002B065F" w:rsidRPr="00772DF4">
        <w:rPr>
          <w:rFonts w:ascii="Nunito" w:hAnsi="Nunito"/>
          <w:sz w:val="22"/>
          <w:szCs w:val="22"/>
        </w:rPr>
        <w:t>Porteur</w:t>
      </w:r>
      <w:r w:rsidR="002521FA" w:rsidRPr="00772DF4">
        <w:rPr>
          <w:rFonts w:ascii="Nunito" w:hAnsi="Nunito"/>
          <w:sz w:val="22"/>
          <w:szCs w:val="22"/>
        </w:rPr>
        <w:t xml:space="preserve"> </w:t>
      </w:r>
      <w:r w:rsidR="002B065F" w:rsidRPr="00772DF4">
        <w:rPr>
          <w:rFonts w:ascii="Nunito" w:hAnsi="Nunito"/>
          <w:sz w:val="22"/>
          <w:szCs w:val="22"/>
        </w:rPr>
        <w:t xml:space="preserve">ainsi que les </w:t>
      </w:r>
      <w:r w:rsidR="004B164F">
        <w:rPr>
          <w:rFonts w:ascii="Nunito" w:hAnsi="Nunito"/>
          <w:sz w:val="22"/>
          <w:szCs w:val="22"/>
        </w:rPr>
        <w:t>Partenaires</w:t>
      </w:r>
      <w:r w:rsidR="002B065F" w:rsidRPr="00772DF4">
        <w:rPr>
          <w:rFonts w:ascii="Nunito" w:hAnsi="Nunito"/>
          <w:sz w:val="22"/>
          <w:szCs w:val="22"/>
        </w:rPr>
        <w:t xml:space="preserve"> </w:t>
      </w:r>
      <w:r w:rsidR="00CE346C" w:rsidRPr="00772DF4">
        <w:rPr>
          <w:rFonts w:ascii="Nunito" w:hAnsi="Nunito"/>
          <w:sz w:val="22"/>
          <w:szCs w:val="22"/>
        </w:rPr>
        <w:t xml:space="preserve">en Année 1 du </w:t>
      </w:r>
      <w:r w:rsidR="00E50B9B" w:rsidRPr="00772DF4">
        <w:rPr>
          <w:rFonts w:ascii="Nunito" w:hAnsi="Nunito"/>
          <w:sz w:val="22"/>
          <w:szCs w:val="22"/>
        </w:rPr>
        <w:t>Projet</w:t>
      </w:r>
      <w:r w:rsidR="00354E25" w:rsidRPr="00772DF4">
        <w:rPr>
          <w:rFonts w:ascii="Nunito" w:hAnsi="Nunito"/>
          <w:sz w:val="22"/>
          <w:szCs w:val="22"/>
        </w:rPr>
        <w:t> </w:t>
      </w:r>
      <w:r w:rsidR="00354E25" w:rsidRPr="00772DF4">
        <w:rPr>
          <w:rFonts w:ascii="Nunito" w:hAnsi="Nunito" w:cs="Arial"/>
          <w:sz w:val="22"/>
          <w:szCs w:val="22"/>
        </w:rPr>
        <w:t>;</w:t>
      </w:r>
      <w:r w:rsidR="002406C1" w:rsidRPr="00772DF4">
        <w:rPr>
          <w:rFonts w:ascii="Nunito" w:hAnsi="Nunito" w:cs="Arial"/>
          <w:sz w:val="22"/>
          <w:szCs w:val="22"/>
        </w:rPr>
        <w:t xml:space="preserve"> ce document est signé par une personne du Porteur habilitée à engager financièrement les dépenses</w:t>
      </w:r>
      <w:r w:rsidR="00AB5D0C" w:rsidRPr="00772DF4">
        <w:rPr>
          <w:rFonts w:ascii="Nunito" w:hAnsi="Nunito" w:cs="Arial"/>
          <w:sz w:val="22"/>
          <w:szCs w:val="22"/>
        </w:rPr>
        <w:t> ;</w:t>
      </w:r>
    </w:p>
    <w:p w14:paraId="53AF2C2F" w14:textId="77777777"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Une</w:t>
      </w:r>
      <w:r w:rsidR="002521FA" w:rsidRPr="00772DF4">
        <w:rPr>
          <w:rFonts w:ascii="Nunito" w:hAnsi="Nunito"/>
          <w:sz w:val="22"/>
          <w:szCs w:val="22"/>
        </w:rPr>
        <w:t xml:space="preserve"> facture correspondant au montant du deuxième acompte.</w:t>
      </w:r>
    </w:p>
    <w:p w14:paraId="43F923A4" w14:textId="78DA4AC2" w:rsidR="00CE346C" w:rsidRPr="00772DF4" w:rsidRDefault="00291757" w:rsidP="004F04FE">
      <w:pPr>
        <w:pStyle w:val="Paragraphedeliste"/>
        <w:numPr>
          <w:ilvl w:val="0"/>
          <w:numId w:val="3"/>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Un </w:t>
      </w:r>
      <w:r w:rsidR="002521FA" w:rsidRPr="00772DF4">
        <w:rPr>
          <w:rFonts w:ascii="Nunito" w:hAnsi="Nunito"/>
          <w:sz w:val="22"/>
          <w:szCs w:val="22"/>
        </w:rPr>
        <w:t xml:space="preserve">troisième </w:t>
      </w:r>
      <w:r w:rsidR="00CC42E8" w:rsidRPr="00772DF4">
        <w:rPr>
          <w:rFonts w:ascii="Nunito" w:hAnsi="Nunito"/>
          <w:sz w:val="22"/>
          <w:szCs w:val="22"/>
        </w:rPr>
        <w:t xml:space="preserve">acompte de </w:t>
      </w:r>
      <w:r w:rsidR="00CC42E8" w:rsidRPr="00772DF4">
        <w:rPr>
          <w:rFonts w:ascii="Nunito" w:hAnsi="Nunito"/>
          <w:sz w:val="22"/>
          <w:szCs w:val="22"/>
          <w:highlight w:val="cyan"/>
        </w:rPr>
        <w:t>XX €</w:t>
      </w:r>
      <w:r w:rsidR="00CC42E8" w:rsidRPr="00772DF4">
        <w:rPr>
          <w:rFonts w:ascii="Nunito" w:hAnsi="Nunito"/>
          <w:sz w:val="22"/>
          <w:szCs w:val="22"/>
        </w:rPr>
        <w:t xml:space="preserve"> </w:t>
      </w:r>
      <w:r w:rsidR="003F14D8" w:rsidRPr="00772DF4">
        <w:rPr>
          <w:rFonts w:ascii="Nunito" w:hAnsi="Nunito"/>
          <w:sz w:val="22"/>
          <w:szCs w:val="22"/>
        </w:rPr>
        <w:t>[</w:t>
      </w:r>
      <w:r w:rsidR="00AB5D0C" w:rsidRPr="00772DF4">
        <w:rPr>
          <w:rFonts w:ascii="Nunito" w:hAnsi="Nunito"/>
          <w:sz w:val="22"/>
          <w:szCs w:val="22"/>
        </w:rPr>
        <w:t>100</w:t>
      </w:r>
      <w:r w:rsidR="003F14D8" w:rsidRPr="00772DF4">
        <w:rPr>
          <w:rFonts w:ascii="Nunito" w:hAnsi="Nunito"/>
          <w:sz w:val="22"/>
          <w:szCs w:val="22"/>
        </w:rPr>
        <w:t xml:space="preserve"> % du montant </w:t>
      </w:r>
      <w:r w:rsidR="00AB5D0C" w:rsidRPr="00772DF4">
        <w:rPr>
          <w:rFonts w:ascii="Nunito" w:hAnsi="Nunito"/>
          <w:sz w:val="22"/>
          <w:szCs w:val="22"/>
        </w:rPr>
        <w:t>du financement de l’année 2</w:t>
      </w:r>
      <w:r w:rsidR="003F14D8" w:rsidRPr="00772DF4">
        <w:rPr>
          <w:rFonts w:ascii="Nunito" w:hAnsi="Nunito"/>
          <w:sz w:val="22"/>
          <w:szCs w:val="22"/>
        </w:rPr>
        <w:t xml:space="preserve">], </w:t>
      </w:r>
      <w:r w:rsidR="00EC0A45" w:rsidRPr="00772DF4">
        <w:rPr>
          <w:rFonts w:ascii="Nunito" w:hAnsi="Nunito"/>
          <w:sz w:val="22"/>
          <w:szCs w:val="22"/>
        </w:rPr>
        <w:t xml:space="preserve">après validation des justificatifs suivants remis au plus tard le </w:t>
      </w:r>
      <w:r w:rsidR="003002E7" w:rsidRPr="00772DF4">
        <w:rPr>
          <w:rFonts w:ascii="Nunito" w:hAnsi="Nunito"/>
          <w:sz w:val="22"/>
          <w:szCs w:val="22"/>
        </w:rPr>
        <w:t xml:space="preserve">[fin </w:t>
      </w:r>
      <w:r w:rsidR="00EC0A45" w:rsidRPr="00772DF4">
        <w:rPr>
          <w:rFonts w:ascii="Nunito" w:hAnsi="Nunito"/>
          <w:sz w:val="22"/>
          <w:szCs w:val="22"/>
        </w:rPr>
        <w:t xml:space="preserve">Année 2 + </w:t>
      </w:r>
      <w:r w:rsidR="00593540" w:rsidRPr="00772DF4">
        <w:rPr>
          <w:rFonts w:ascii="Nunito" w:hAnsi="Nunito"/>
          <w:sz w:val="22"/>
          <w:szCs w:val="22"/>
        </w:rPr>
        <w:t>6</w:t>
      </w:r>
      <w:r w:rsidR="00EC0A45" w:rsidRPr="00772DF4">
        <w:rPr>
          <w:rFonts w:ascii="Nunito" w:hAnsi="Nunito"/>
          <w:sz w:val="22"/>
          <w:szCs w:val="22"/>
        </w:rPr>
        <w:t xml:space="preserve"> </w:t>
      </w:r>
      <w:r w:rsidR="00E86D99" w:rsidRPr="00772DF4">
        <w:rPr>
          <w:rFonts w:ascii="Nunito" w:hAnsi="Nunito"/>
          <w:sz w:val="22"/>
          <w:szCs w:val="22"/>
        </w:rPr>
        <w:t>mois]</w:t>
      </w:r>
      <w:r w:rsidR="00EC0A45" w:rsidRPr="00772DF4">
        <w:rPr>
          <w:rFonts w:ascii="Nunito" w:hAnsi="Nunito"/>
          <w:sz w:val="22"/>
          <w:szCs w:val="22"/>
        </w:rPr>
        <w:t xml:space="preserve"> </w:t>
      </w:r>
      <w:r w:rsidR="00CE346C" w:rsidRPr="00772DF4">
        <w:rPr>
          <w:rFonts w:ascii="Nunito" w:hAnsi="Nunito"/>
          <w:sz w:val="22"/>
          <w:szCs w:val="22"/>
        </w:rPr>
        <w:t>:</w:t>
      </w:r>
    </w:p>
    <w:p w14:paraId="0771D505" w14:textId="4E777E3F" w:rsidR="00AC24FE" w:rsidRPr="00772DF4" w:rsidRDefault="00AC24FE" w:rsidP="00AC2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lastRenderedPageBreak/>
        <w:t>Le compte-rendu des réunions du Comité</w:t>
      </w:r>
      <w:r w:rsidR="009E14D7" w:rsidRPr="00772DF4">
        <w:rPr>
          <w:rFonts w:ascii="Nunito" w:hAnsi="Nunito"/>
          <w:sz w:val="22"/>
          <w:szCs w:val="22"/>
        </w:rPr>
        <w:t xml:space="preserve"> C</w:t>
      </w:r>
      <w:r w:rsidR="00ED2DBF" w:rsidRPr="00772DF4">
        <w:rPr>
          <w:rFonts w:ascii="Nunito" w:hAnsi="Nunito"/>
          <w:sz w:val="22"/>
          <w:szCs w:val="22"/>
        </w:rPr>
        <w:t>T</w:t>
      </w:r>
      <w:r w:rsidRPr="00772DF4">
        <w:rPr>
          <w:rFonts w:ascii="Nunito" w:hAnsi="Nunito"/>
          <w:sz w:val="22"/>
          <w:szCs w:val="22"/>
        </w:rPr>
        <w:t xml:space="preserve"> tenues en année 2 ainsi que les éventuelles annexes ;</w:t>
      </w:r>
    </w:p>
    <w:p w14:paraId="47D92C5D" w14:textId="471839E5"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w:t>
      </w:r>
      <w:r w:rsidR="002521FA" w:rsidRPr="00772DF4">
        <w:rPr>
          <w:rFonts w:ascii="Nunito" w:hAnsi="Nunito"/>
          <w:sz w:val="22"/>
          <w:szCs w:val="22"/>
        </w:rPr>
        <w:t xml:space="preserve"> rapport d’étape sur l’état d’avancement des travaux</w:t>
      </w:r>
      <w:r w:rsidR="00CC42E8" w:rsidRPr="00772DF4">
        <w:rPr>
          <w:rFonts w:ascii="Nunito" w:hAnsi="Nunito"/>
          <w:sz w:val="22"/>
          <w:szCs w:val="22"/>
        </w:rPr>
        <w:t xml:space="preserve"> en Année 2 du </w:t>
      </w:r>
      <w:r w:rsidR="00E50B9B" w:rsidRPr="00772DF4">
        <w:rPr>
          <w:rFonts w:ascii="Nunito" w:hAnsi="Nunito"/>
          <w:sz w:val="22"/>
          <w:szCs w:val="22"/>
        </w:rPr>
        <w:t>Projet</w:t>
      </w:r>
      <w:r w:rsidR="00CC42E8" w:rsidRPr="00772DF4">
        <w:rPr>
          <w:rFonts w:ascii="Nunito" w:hAnsi="Nunito"/>
          <w:sz w:val="22"/>
          <w:szCs w:val="22"/>
        </w:rPr>
        <w:t> ;</w:t>
      </w:r>
    </w:p>
    <w:p w14:paraId="7187B7D6" w14:textId="0A2D634C" w:rsidR="00CC42E8" w:rsidRPr="00772DF4" w:rsidRDefault="00AB5D0C"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Un état récapitulatif des </w:t>
      </w:r>
      <w:r w:rsidR="00BF5C16">
        <w:rPr>
          <w:rFonts w:ascii="Nunito" w:hAnsi="Nunito"/>
          <w:sz w:val="22"/>
          <w:szCs w:val="22"/>
        </w:rPr>
        <w:t xml:space="preserve">ressources et des </w:t>
      </w:r>
      <w:r w:rsidRPr="00772DF4">
        <w:rPr>
          <w:rFonts w:ascii="Nunito" w:hAnsi="Nunito"/>
          <w:sz w:val="22"/>
          <w:szCs w:val="22"/>
        </w:rPr>
        <w:t xml:space="preserve">dépenses engagées par le Porteur ainsi que les </w:t>
      </w:r>
      <w:r w:rsidR="004B164F">
        <w:rPr>
          <w:rFonts w:ascii="Nunito" w:hAnsi="Nunito"/>
          <w:sz w:val="22"/>
          <w:szCs w:val="22"/>
        </w:rPr>
        <w:t>Partenaires</w:t>
      </w:r>
      <w:r w:rsidRPr="00772DF4">
        <w:rPr>
          <w:rFonts w:ascii="Nunito" w:hAnsi="Nunito"/>
          <w:sz w:val="22"/>
          <w:szCs w:val="22"/>
        </w:rPr>
        <w:t xml:space="preserve"> en Année 2 du Projet </w:t>
      </w:r>
      <w:r w:rsidRPr="00772DF4">
        <w:rPr>
          <w:rFonts w:ascii="Nunito" w:hAnsi="Nunito" w:cs="Arial"/>
          <w:sz w:val="22"/>
          <w:szCs w:val="22"/>
        </w:rPr>
        <w:t>; ce document est signé par une personne du Porteur habilitée à engager financièrement les dépenses ;</w:t>
      </w:r>
    </w:p>
    <w:p w14:paraId="7EA47497" w14:textId="77777777"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Une</w:t>
      </w:r>
      <w:r w:rsidR="002521FA" w:rsidRPr="00772DF4">
        <w:rPr>
          <w:rFonts w:ascii="Nunito" w:hAnsi="Nunito"/>
          <w:sz w:val="22"/>
          <w:szCs w:val="22"/>
        </w:rPr>
        <w:t xml:space="preserve"> facture correspondant au montant du troisième acompte.</w:t>
      </w:r>
    </w:p>
    <w:p w14:paraId="2445323C" w14:textId="25A900D3" w:rsidR="002521FA" w:rsidRPr="00772DF4" w:rsidRDefault="002521FA" w:rsidP="004F04FE">
      <w:pPr>
        <w:pStyle w:val="Paragraphedeliste"/>
        <w:numPr>
          <w:ilvl w:val="0"/>
          <w:numId w:val="3"/>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Le solde, </w:t>
      </w:r>
      <w:r w:rsidR="00CC42E8" w:rsidRPr="00772DF4">
        <w:rPr>
          <w:rFonts w:ascii="Nunito" w:hAnsi="Nunito"/>
          <w:sz w:val="22"/>
          <w:szCs w:val="22"/>
        </w:rPr>
        <w:t xml:space="preserve">d’un montant maximum de </w:t>
      </w:r>
      <w:r w:rsidR="00CC42E8" w:rsidRPr="00772DF4">
        <w:rPr>
          <w:rFonts w:ascii="Nunito" w:hAnsi="Nunito"/>
          <w:sz w:val="22"/>
          <w:szCs w:val="22"/>
          <w:highlight w:val="cyan"/>
        </w:rPr>
        <w:t>XX €</w:t>
      </w:r>
      <w:r w:rsidRPr="00772DF4">
        <w:rPr>
          <w:rFonts w:ascii="Nunito" w:hAnsi="Nunito"/>
          <w:sz w:val="22"/>
          <w:szCs w:val="22"/>
        </w:rPr>
        <w:t xml:space="preserve">, </w:t>
      </w:r>
      <w:r w:rsidR="003F14D8" w:rsidRPr="00772DF4">
        <w:rPr>
          <w:rFonts w:ascii="Nunito" w:hAnsi="Nunito"/>
          <w:sz w:val="22"/>
          <w:szCs w:val="22"/>
        </w:rPr>
        <w:t>[</w:t>
      </w:r>
      <w:r w:rsidR="00AC24FE" w:rsidRPr="00772DF4">
        <w:rPr>
          <w:rFonts w:ascii="Nunito" w:hAnsi="Nunito"/>
          <w:sz w:val="22"/>
          <w:szCs w:val="22"/>
        </w:rPr>
        <w:t>100</w:t>
      </w:r>
      <w:r w:rsidR="003F14D8" w:rsidRPr="00772DF4">
        <w:rPr>
          <w:rFonts w:ascii="Nunito" w:hAnsi="Nunito"/>
          <w:sz w:val="22"/>
          <w:szCs w:val="22"/>
        </w:rPr>
        <w:t xml:space="preserve"> % du montant </w:t>
      </w:r>
      <w:r w:rsidR="00AC24FE" w:rsidRPr="00772DF4">
        <w:rPr>
          <w:rFonts w:ascii="Nunito" w:hAnsi="Nunito"/>
          <w:sz w:val="22"/>
          <w:szCs w:val="22"/>
        </w:rPr>
        <w:t xml:space="preserve">de financement de l’année 3 sachant qu’il ne peut pas être inférieur à 20% du </w:t>
      </w:r>
      <w:r w:rsidR="007B3472" w:rsidRPr="00772DF4">
        <w:rPr>
          <w:rFonts w:ascii="Nunito" w:hAnsi="Nunito"/>
          <w:sz w:val="22"/>
          <w:szCs w:val="22"/>
        </w:rPr>
        <w:t>montant de la subvention total</w:t>
      </w:r>
      <w:r w:rsidR="0013290E" w:rsidRPr="00772DF4">
        <w:rPr>
          <w:rFonts w:ascii="Nunito" w:hAnsi="Nunito"/>
          <w:sz w:val="22"/>
          <w:szCs w:val="22"/>
        </w:rPr>
        <w:t>e</w:t>
      </w:r>
      <w:r w:rsidR="007B3472" w:rsidRPr="00772DF4">
        <w:rPr>
          <w:rFonts w:ascii="Nunito" w:hAnsi="Nunito"/>
          <w:sz w:val="22"/>
          <w:szCs w:val="22"/>
        </w:rPr>
        <w:t>]</w:t>
      </w:r>
      <w:r w:rsidR="003F14D8" w:rsidRPr="00772DF4">
        <w:rPr>
          <w:rFonts w:ascii="Nunito" w:hAnsi="Nunito"/>
          <w:sz w:val="22"/>
          <w:szCs w:val="22"/>
        </w:rPr>
        <w:t xml:space="preserve">, </w:t>
      </w:r>
      <w:r w:rsidRPr="00772DF4">
        <w:rPr>
          <w:rFonts w:ascii="Nunito" w:hAnsi="Nunito"/>
          <w:sz w:val="22"/>
          <w:szCs w:val="22"/>
        </w:rPr>
        <w:t xml:space="preserve">après validation des justificatifs suivants remis </w:t>
      </w:r>
      <w:r w:rsidR="00CE346C" w:rsidRPr="00772DF4">
        <w:rPr>
          <w:rFonts w:ascii="Nunito" w:hAnsi="Nunito"/>
          <w:sz w:val="22"/>
          <w:szCs w:val="22"/>
        </w:rPr>
        <w:t>au plus tard le [</w:t>
      </w:r>
      <w:r w:rsidR="003002E7" w:rsidRPr="00772DF4">
        <w:rPr>
          <w:rFonts w:ascii="Nunito" w:hAnsi="Nunito"/>
          <w:sz w:val="22"/>
          <w:szCs w:val="22"/>
        </w:rPr>
        <w:t xml:space="preserve">fin </w:t>
      </w:r>
      <w:r w:rsidR="00EC0A45" w:rsidRPr="00772DF4">
        <w:rPr>
          <w:rFonts w:ascii="Nunito" w:hAnsi="Nunito"/>
          <w:sz w:val="22"/>
          <w:szCs w:val="22"/>
        </w:rPr>
        <w:t xml:space="preserve">Année </w:t>
      </w:r>
      <w:r w:rsidR="003002E7" w:rsidRPr="00772DF4">
        <w:rPr>
          <w:rFonts w:ascii="Nunito" w:hAnsi="Nunito"/>
          <w:sz w:val="22"/>
          <w:szCs w:val="22"/>
        </w:rPr>
        <w:t>3</w:t>
      </w:r>
      <w:r w:rsidR="00EC0A45" w:rsidRPr="00772DF4">
        <w:rPr>
          <w:rFonts w:ascii="Nunito" w:hAnsi="Nunito"/>
          <w:sz w:val="22"/>
          <w:szCs w:val="22"/>
        </w:rPr>
        <w:t xml:space="preserve"> + </w:t>
      </w:r>
      <w:r w:rsidR="00593540" w:rsidRPr="00772DF4">
        <w:rPr>
          <w:rFonts w:ascii="Nunito" w:hAnsi="Nunito"/>
          <w:sz w:val="22"/>
          <w:szCs w:val="22"/>
        </w:rPr>
        <w:t>6</w:t>
      </w:r>
      <w:r w:rsidR="00EC0A45" w:rsidRPr="00772DF4">
        <w:rPr>
          <w:rFonts w:ascii="Nunito" w:hAnsi="Nunito"/>
          <w:sz w:val="22"/>
          <w:szCs w:val="22"/>
        </w:rPr>
        <w:t xml:space="preserve"> </w:t>
      </w:r>
      <w:r w:rsidR="00E86D99" w:rsidRPr="00772DF4">
        <w:rPr>
          <w:rFonts w:ascii="Nunito" w:hAnsi="Nunito"/>
          <w:sz w:val="22"/>
          <w:szCs w:val="22"/>
        </w:rPr>
        <w:t>mois]</w:t>
      </w:r>
      <w:r w:rsidRPr="00772DF4">
        <w:rPr>
          <w:rFonts w:ascii="Nunito" w:hAnsi="Nunito"/>
          <w:sz w:val="22"/>
          <w:szCs w:val="22"/>
        </w:rPr>
        <w:t> :</w:t>
      </w:r>
    </w:p>
    <w:p w14:paraId="6BC9B4FE" w14:textId="1B8737B2" w:rsidR="00970F3F" w:rsidRPr="00772DF4" w:rsidRDefault="00970F3F" w:rsidP="00970F3F">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Le compte-rendu des réunions du Comité </w:t>
      </w:r>
      <w:r w:rsidR="009E14D7" w:rsidRPr="00772DF4">
        <w:rPr>
          <w:rFonts w:ascii="Nunito" w:hAnsi="Nunito"/>
          <w:sz w:val="22"/>
          <w:szCs w:val="22"/>
        </w:rPr>
        <w:t>C</w:t>
      </w:r>
      <w:r w:rsidR="00ED2DBF" w:rsidRPr="00772DF4">
        <w:rPr>
          <w:rFonts w:ascii="Nunito" w:hAnsi="Nunito"/>
          <w:sz w:val="22"/>
          <w:szCs w:val="22"/>
        </w:rPr>
        <w:t>T</w:t>
      </w:r>
      <w:r w:rsidRPr="00772DF4">
        <w:rPr>
          <w:rFonts w:ascii="Nunito" w:hAnsi="Nunito"/>
          <w:sz w:val="22"/>
          <w:szCs w:val="22"/>
        </w:rPr>
        <w:t xml:space="preserve"> tenues en année 3 ainsi que les éventuelles annexes ;</w:t>
      </w:r>
    </w:p>
    <w:p w14:paraId="0CEE244D" w14:textId="25974A56" w:rsidR="00B344D6"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w:t>
      </w:r>
      <w:r w:rsidR="002521FA" w:rsidRPr="00772DF4">
        <w:rPr>
          <w:rFonts w:ascii="Nunito" w:hAnsi="Nunito"/>
          <w:sz w:val="22"/>
          <w:szCs w:val="22"/>
        </w:rPr>
        <w:t xml:space="preserve"> rapport </w:t>
      </w:r>
      <w:r w:rsidR="00CC42E8" w:rsidRPr="00772DF4">
        <w:rPr>
          <w:rFonts w:ascii="Nunito" w:hAnsi="Nunito"/>
          <w:sz w:val="22"/>
          <w:szCs w:val="22"/>
        </w:rPr>
        <w:t xml:space="preserve">final </w:t>
      </w:r>
      <w:r w:rsidR="002521FA" w:rsidRPr="00772DF4">
        <w:rPr>
          <w:rFonts w:ascii="Nunito" w:hAnsi="Nunito"/>
          <w:sz w:val="22"/>
          <w:szCs w:val="22"/>
        </w:rPr>
        <w:t>de synthèse sur travaux</w:t>
      </w:r>
      <w:r w:rsidR="00F923B8" w:rsidRPr="00772DF4">
        <w:rPr>
          <w:rFonts w:ascii="Nunito" w:hAnsi="Nunito"/>
          <w:sz w:val="22"/>
          <w:szCs w:val="22"/>
        </w:rPr>
        <w:t xml:space="preserve"> établi par le responsable scientifique du </w:t>
      </w:r>
      <w:r w:rsidR="00E50B9B" w:rsidRPr="00772DF4">
        <w:rPr>
          <w:rFonts w:ascii="Nunito" w:hAnsi="Nunito"/>
          <w:sz w:val="22"/>
          <w:szCs w:val="22"/>
        </w:rPr>
        <w:t>Projet</w:t>
      </w:r>
      <w:r w:rsidR="002521FA" w:rsidRPr="00772DF4">
        <w:rPr>
          <w:rFonts w:ascii="Nunito" w:hAnsi="Nunito"/>
          <w:sz w:val="22"/>
          <w:szCs w:val="22"/>
        </w:rPr>
        <w:t xml:space="preserve">, incluant un résumé </w:t>
      </w:r>
      <w:r w:rsidR="00EC0A45" w:rsidRPr="00772DF4">
        <w:rPr>
          <w:rFonts w:ascii="Nunito" w:hAnsi="Nunito"/>
          <w:sz w:val="22"/>
          <w:szCs w:val="22"/>
        </w:rPr>
        <w:t xml:space="preserve">succinct pouvant être utilisé </w:t>
      </w:r>
      <w:r w:rsidR="00D01470" w:rsidRPr="00772DF4">
        <w:rPr>
          <w:rFonts w:ascii="Nunito" w:hAnsi="Nunito"/>
          <w:sz w:val="22"/>
          <w:szCs w:val="22"/>
        </w:rPr>
        <w:t xml:space="preserve">par </w:t>
      </w:r>
      <w:r w:rsidR="00455814" w:rsidRPr="00772DF4">
        <w:rPr>
          <w:rFonts w:ascii="Nunito" w:hAnsi="Nunito"/>
          <w:sz w:val="22"/>
          <w:szCs w:val="22"/>
        </w:rPr>
        <w:t>SEMAE</w:t>
      </w:r>
      <w:r w:rsidR="00EC0A45" w:rsidRPr="00772DF4">
        <w:rPr>
          <w:rFonts w:ascii="Nunito" w:hAnsi="Nunito"/>
          <w:sz w:val="22"/>
          <w:szCs w:val="22"/>
        </w:rPr>
        <w:t xml:space="preserve"> dans sa communication auprès de ses membres</w:t>
      </w:r>
      <w:r w:rsidR="00F923B8" w:rsidRPr="00772DF4">
        <w:rPr>
          <w:rFonts w:ascii="Nunito" w:hAnsi="Nunito"/>
          <w:sz w:val="22"/>
          <w:szCs w:val="22"/>
        </w:rPr>
        <w:t>, des pouvoirs publics</w:t>
      </w:r>
      <w:r w:rsidR="00EC0A45" w:rsidRPr="00772DF4">
        <w:rPr>
          <w:rFonts w:ascii="Nunito" w:hAnsi="Nunito"/>
          <w:sz w:val="22"/>
          <w:szCs w:val="22"/>
        </w:rPr>
        <w:t xml:space="preserve"> ou du public</w:t>
      </w:r>
      <w:r w:rsidR="00354E25" w:rsidRPr="00772DF4">
        <w:rPr>
          <w:rFonts w:ascii="Nunito" w:hAnsi="Nunito"/>
          <w:sz w:val="22"/>
          <w:szCs w:val="22"/>
        </w:rPr>
        <w:t> ;</w:t>
      </w:r>
    </w:p>
    <w:p w14:paraId="6012FD3B" w14:textId="01428A7D" w:rsidR="00F94D36" w:rsidRPr="00772DF4" w:rsidRDefault="00F94D36"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 article scientifique</w:t>
      </w:r>
      <w:r w:rsidR="002345B0" w:rsidRPr="00772DF4">
        <w:rPr>
          <w:rFonts w:ascii="Nunito" w:hAnsi="Nunito"/>
          <w:sz w:val="22"/>
          <w:szCs w:val="22"/>
        </w:rPr>
        <w:t xml:space="preserve"> en français</w:t>
      </w:r>
      <w:r w:rsidR="00A14FF6" w:rsidRPr="00772DF4">
        <w:rPr>
          <w:rFonts w:ascii="Nunito" w:hAnsi="Nunito"/>
          <w:sz w:val="22"/>
          <w:szCs w:val="22"/>
        </w:rPr>
        <w:t xml:space="preserve"> incluant un résumé succinct ;</w:t>
      </w:r>
    </w:p>
    <w:p w14:paraId="524C0672" w14:textId="62DC9E3A" w:rsidR="00963DDE" w:rsidRPr="00772DF4" w:rsidRDefault="00963DDE"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 poster scientifique ;</w:t>
      </w:r>
    </w:p>
    <w:p w14:paraId="55E7056B" w14:textId="7E91F92B" w:rsidR="00B344D6" w:rsidRPr="00772DF4" w:rsidRDefault="00B344D6"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cs="Arial"/>
          <w:sz w:val="22"/>
          <w:szCs w:val="22"/>
        </w:rPr>
        <w:t xml:space="preserve">La liste des publications effectuées ou envisagées. Pour les publications déjà réalisées, elles seront fournies </w:t>
      </w:r>
      <w:r w:rsidR="00C40C0C" w:rsidRPr="00772DF4">
        <w:rPr>
          <w:rFonts w:ascii="Nunito" w:hAnsi="Nunito" w:cs="Arial"/>
          <w:sz w:val="22"/>
          <w:szCs w:val="22"/>
        </w:rPr>
        <w:t>à SEMAE</w:t>
      </w:r>
      <w:r w:rsidRPr="00772DF4">
        <w:rPr>
          <w:rFonts w:ascii="Nunito" w:hAnsi="Nunito" w:cs="Arial"/>
          <w:sz w:val="22"/>
          <w:szCs w:val="22"/>
        </w:rPr>
        <w:t> ;</w:t>
      </w:r>
    </w:p>
    <w:p w14:paraId="63150758" w14:textId="527CAEDC" w:rsidR="00C40C0C" w:rsidRPr="00772DF4" w:rsidRDefault="00C40C0C"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cs="Arial"/>
          <w:sz w:val="22"/>
          <w:szCs w:val="22"/>
        </w:rPr>
        <w:t>Une présentation diffusable lors d’un évènement de communication des résultats (webinaire, colloque, congrès…) ;</w:t>
      </w:r>
    </w:p>
    <w:p w14:paraId="29D027DD" w14:textId="655E37DB" w:rsidR="00970F3F" w:rsidRPr="00772DF4" w:rsidRDefault="00970F3F" w:rsidP="00970F3F">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 état récapitulatif des</w:t>
      </w:r>
      <w:r w:rsidR="008B1CEC" w:rsidRPr="00772DF4">
        <w:rPr>
          <w:rFonts w:ascii="Nunito" w:hAnsi="Nunito"/>
          <w:sz w:val="22"/>
          <w:szCs w:val="22"/>
        </w:rPr>
        <w:t xml:space="preserve"> ressources et des</w:t>
      </w:r>
      <w:r w:rsidRPr="00772DF4">
        <w:rPr>
          <w:rFonts w:ascii="Nunito" w:hAnsi="Nunito"/>
          <w:sz w:val="22"/>
          <w:szCs w:val="22"/>
        </w:rPr>
        <w:t xml:space="preserve"> dépenses</w:t>
      </w:r>
      <w:r w:rsidR="00D93229" w:rsidRPr="00772DF4">
        <w:rPr>
          <w:rFonts w:ascii="Nunito" w:hAnsi="Nunito"/>
          <w:sz w:val="22"/>
          <w:szCs w:val="22"/>
        </w:rPr>
        <w:t xml:space="preserve"> </w:t>
      </w:r>
      <w:r w:rsidRPr="00772DF4">
        <w:rPr>
          <w:rFonts w:ascii="Nunito" w:hAnsi="Nunito"/>
          <w:sz w:val="22"/>
          <w:szCs w:val="22"/>
        </w:rPr>
        <w:t>engagées</w:t>
      </w:r>
      <w:r w:rsidR="00C52144" w:rsidRPr="00772DF4">
        <w:rPr>
          <w:rFonts w:ascii="Nunito" w:hAnsi="Nunito"/>
          <w:sz w:val="22"/>
          <w:szCs w:val="22"/>
        </w:rPr>
        <w:t xml:space="preserve"> </w:t>
      </w:r>
      <w:r w:rsidRPr="00772DF4">
        <w:rPr>
          <w:rFonts w:ascii="Nunito" w:hAnsi="Nunito"/>
          <w:sz w:val="22"/>
          <w:szCs w:val="22"/>
        </w:rPr>
        <w:t xml:space="preserve">par le Porteur ainsi que les </w:t>
      </w:r>
      <w:r w:rsidR="004B164F">
        <w:rPr>
          <w:rFonts w:ascii="Nunito" w:hAnsi="Nunito"/>
          <w:sz w:val="22"/>
          <w:szCs w:val="22"/>
        </w:rPr>
        <w:t>Partenaires</w:t>
      </w:r>
      <w:r w:rsidRPr="00772DF4">
        <w:rPr>
          <w:rFonts w:ascii="Nunito" w:hAnsi="Nunito"/>
          <w:sz w:val="22"/>
          <w:szCs w:val="22"/>
        </w:rPr>
        <w:t xml:space="preserve"> en Année 3 du Projet </w:t>
      </w:r>
      <w:r w:rsidRPr="00772DF4">
        <w:rPr>
          <w:rFonts w:ascii="Nunito" w:hAnsi="Nunito" w:cs="Arial"/>
          <w:sz w:val="22"/>
          <w:szCs w:val="22"/>
        </w:rPr>
        <w:t>; ce document est signé par une personne du Porteur habilitée à engager financièrement les dépenses ;</w:t>
      </w:r>
    </w:p>
    <w:p w14:paraId="0B4E5DA5" w14:textId="75CB0D9F"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w:t>
      </w:r>
      <w:r w:rsidR="00EC0A45" w:rsidRPr="00772DF4">
        <w:rPr>
          <w:rFonts w:ascii="Nunito" w:hAnsi="Nunito"/>
          <w:sz w:val="22"/>
          <w:szCs w:val="22"/>
        </w:rPr>
        <w:t xml:space="preserve"> </w:t>
      </w:r>
      <w:r w:rsidR="002521FA" w:rsidRPr="00772DF4">
        <w:rPr>
          <w:rFonts w:ascii="Nunito" w:hAnsi="Nunito"/>
          <w:sz w:val="22"/>
          <w:szCs w:val="22"/>
        </w:rPr>
        <w:t xml:space="preserve">état récapitulatif des </w:t>
      </w:r>
      <w:r w:rsidR="008B1CEC" w:rsidRPr="00772DF4">
        <w:rPr>
          <w:rFonts w:ascii="Nunito" w:hAnsi="Nunito"/>
          <w:sz w:val="22"/>
          <w:szCs w:val="22"/>
        </w:rPr>
        <w:t xml:space="preserve">ressources et des </w:t>
      </w:r>
      <w:r w:rsidR="002521FA" w:rsidRPr="00772DF4">
        <w:rPr>
          <w:rFonts w:ascii="Nunito" w:hAnsi="Nunito"/>
          <w:sz w:val="22"/>
          <w:szCs w:val="22"/>
        </w:rPr>
        <w:t>dépenses</w:t>
      </w:r>
      <w:r w:rsidR="00D93229" w:rsidRPr="00772DF4">
        <w:rPr>
          <w:rFonts w:ascii="Nunito" w:hAnsi="Nunito"/>
          <w:sz w:val="22"/>
          <w:szCs w:val="22"/>
        </w:rPr>
        <w:t xml:space="preserve"> </w:t>
      </w:r>
      <w:r w:rsidR="002521FA" w:rsidRPr="00772DF4">
        <w:rPr>
          <w:rFonts w:ascii="Nunito" w:hAnsi="Nunito"/>
          <w:sz w:val="22"/>
          <w:szCs w:val="22"/>
        </w:rPr>
        <w:t>engagées</w:t>
      </w:r>
      <w:r w:rsidR="00C52144" w:rsidRPr="00772DF4">
        <w:rPr>
          <w:rFonts w:ascii="Nunito" w:hAnsi="Nunito"/>
          <w:sz w:val="22"/>
          <w:szCs w:val="22"/>
        </w:rPr>
        <w:t xml:space="preserve"> </w:t>
      </w:r>
      <w:r w:rsidR="002521FA" w:rsidRPr="00772DF4">
        <w:rPr>
          <w:rFonts w:ascii="Nunito" w:hAnsi="Nunito"/>
          <w:sz w:val="22"/>
          <w:szCs w:val="22"/>
        </w:rPr>
        <w:t xml:space="preserve">par </w:t>
      </w:r>
      <w:r w:rsidR="00AD416B" w:rsidRPr="00772DF4">
        <w:rPr>
          <w:rFonts w:ascii="Nunito" w:hAnsi="Nunito"/>
          <w:sz w:val="22"/>
          <w:szCs w:val="22"/>
        </w:rPr>
        <w:t xml:space="preserve">le </w:t>
      </w:r>
      <w:r w:rsidR="00970F3F" w:rsidRPr="00772DF4">
        <w:rPr>
          <w:rFonts w:ascii="Nunito" w:hAnsi="Nunito"/>
          <w:sz w:val="22"/>
          <w:szCs w:val="22"/>
        </w:rPr>
        <w:t xml:space="preserve">Porteur et les </w:t>
      </w:r>
      <w:r w:rsidR="004B164F">
        <w:rPr>
          <w:rFonts w:ascii="Nunito" w:hAnsi="Nunito"/>
          <w:sz w:val="22"/>
          <w:szCs w:val="22"/>
        </w:rPr>
        <w:t>Partenaires</w:t>
      </w:r>
      <w:r w:rsidR="00970F3F" w:rsidRPr="00772DF4">
        <w:rPr>
          <w:rFonts w:ascii="Nunito" w:hAnsi="Nunito"/>
          <w:sz w:val="22"/>
          <w:szCs w:val="22"/>
        </w:rPr>
        <w:t xml:space="preserve"> </w:t>
      </w:r>
      <w:r w:rsidR="002521FA" w:rsidRPr="00772DF4">
        <w:rPr>
          <w:rFonts w:ascii="Nunito" w:hAnsi="Nunito"/>
          <w:sz w:val="22"/>
          <w:szCs w:val="22"/>
        </w:rPr>
        <w:t xml:space="preserve">sur la totalité du </w:t>
      </w:r>
      <w:r w:rsidR="00E50B9B" w:rsidRPr="00772DF4">
        <w:rPr>
          <w:rFonts w:ascii="Nunito" w:hAnsi="Nunito"/>
          <w:sz w:val="22"/>
          <w:szCs w:val="22"/>
        </w:rPr>
        <w:t>Projet</w:t>
      </w:r>
      <w:r w:rsidR="00354E25" w:rsidRPr="00772DF4">
        <w:rPr>
          <w:rFonts w:ascii="Nunito" w:hAnsi="Nunito"/>
          <w:sz w:val="22"/>
          <w:szCs w:val="22"/>
        </w:rPr>
        <w:t xml:space="preserve"> </w:t>
      </w:r>
      <w:r w:rsidR="00CC42E8" w:rsidRPr="00772DF4">
        <w:rPr>
          <w:rFonts w:ascii="Nunito" w:hAnsi="Nunito"/>
          <w:sz w:val="22"/>
          <w:szCs w:val="22"/>
        </w:rPr>
        <w:t>;</w:t>
      </w:r>
      <w:r w:rsidR="00970F3F" w:rsidRPr="00772DF4">
        <w:rPr>
          <w:rFonts w:ascii="Nunito" w:hAnsi="Nunito" w:cs="Arial"/>
          <w:sz w:val="22"/>
          <w:szCs w:val="22"/>
        </w:rPr>
        <w:t xml:space="preserve"> ce document est signé par une personne d</w:t>
      </w:r>
      <w:r w:rsidR="00761B6C" w:rsidRPr="00772DF4">
        <w:rPr>
          <w:rFonts w:ascii="Nunito" w:hAnsi="Nunito" w:cs="Arial"/>
          <w:sz w:val="22"/>
          <w:szCs w:val="22"/>
        </w:rPr>
        <w:t>e chaque entité</w:t>
      </w:r>
      <w:r w:rsidR="00970F3F" w:rsidRPr="00772DF4">
        <w:rPr>
          <w:rFonts w:ascii="Nunito" w:hAnsi="Nunito" w:cs="Arial"/>
          <w:sz w:val="22"/>
          <w:szCs w:val="22"/>
        </w:rPr>
        <w:t xml:space="preserve"> habilitée à engager financièrement les dépenses ;</w:t>
      </w:r>
    </w:p>
    <w:p w14:paraId="586B3764" w14:textId="77777777" w:rsidR="002521FA" w:rsidRPr="00772DF4" w:rsidRDefault="002150AB" w:rsidP="004F04FE">
      <w:pPr>
        <w:pStyle w:val="Paragraphedeliste"/>
        <w:numPr>
          <w:ilvl w:val="0"/>
          <w:numId w:val="4"/>
        </w:numPr>
        <w:tabs>
          <w:tab w:val="left" w:pos="357"/>
          <w:tab w:val="left" w:pos="5104"/>
        </w:tabs>
        <w:spacing w:before="120" w:after="120"/>
        <w:jc w:val="both"/>
        <w:rPr>
          <w:rFonts w:ascii="Nunito" w:hAnsi="Nunito"/>
          <w:sz w:val="22"/>
          <w:szCs w:val="22"/>
        </w:rPr>
      </w:pPr>
      <w:r w:rsidRPr="00772DF4">
        <w:rPr>
          <w:rFonts w:ascii="Nunito" w:hAnsi="Nunito"/>
          <w:sz w:val="22"/>
          <w:szCs w:val="22"/>
        </w:rPr>
        <w:t>Une</w:t>
      </w:r>
      <w:r w:rsidR="002521FA" w:rsidRPr="00772DF4">
        <w:rPr>
          <w:rFonts w:ascii="Nunito" w:hAnsi="Nunito"/>
          <w:sz w:val="22"/>
          <w:szCs w:val="22"/>
        </w:rPr>
        <w:t xml:space="preserve"> facture correspondant au montant du solde.</w:t>
      </w:r>
    </w:p>
    <w:p w14:paraId="1711C50F" w14:textId="43F3404F" w:rsidR="00F445F2" w:rsidRPr="00772DF4" w:rsidRDefault="00F445F2" w:rsidP="003241F8">
      <w:pPr>
        <w:tabs>
          <w:tab w:val="left" w:pos="357"/>
          <w:tab w:val="left" w:pos="5104"/>
        </w:tabs>
        <w:spacing w:before="120" w:after="120"/>
        <w:jc w:val="both"/>
        <w:rPr>
          <w:rFonts w:ascii="Nunito" w:hAnsi="Nunito"/>
          <w:sz w:val="22"/>
          <w:szCs w:val="22"/>
        </w:rPr>
      </w:pPr>
      <w:r w:rsidRPr="00F77DC0">
        <w:rPr>
          <w:rFonts w:ascii="Nunito" w:hAnsi="Nunito"/>
          <w:sz w:val="22"/>
          <w:szCs w:val="22"/>
        </w:rPr>
        <w:t xml:space="preserve">Dans le cas où le colloque de restitution des résultats aurait lieu avant l’échéance des 6 mois </w:t>
      </w:r>
      <w:r w:rsidR="00F77DC0">
        <w:rPr>
          <w:rFonts w:ascii="Nunito" w:hAnsi="Nunito"/>
          <w:sz w:val="22"/>
          <w:szCs w:val="22"/>
        </w:rPr>
        <w:t xml:space="preserve">de rendu des justificatifs </w:t>
      </w:r>
      <w:r w:rsidRPr="00F77DC0">
        <w:rPr>
          <w:rFonts w:ascii="Nunito" w:hAnsi="Nunito"/>
          <w:sz w:val="22"/>
          <w:szCs w:val="22"/>
        </w:rPr>
        <w:t>(fin de projet + 6 mois de rendu des justificatifs)</w:t>
      </w:r>
      <w:r w:rsidR="00D95211" w:rsidRPr="00F77DC0">
        <w:rPr>
          <w:rFonts w:ascii="Nunito" w:hAnsi="Nunito"/>
          <w:sz w:val="22"/>
          <w:szCs w:val="22"/>
        </w:rPr>
        <w:t xml:space="preserve">, l’article scientifique, le poster scientifique et la présentation devront être envoyés </w:t>
      </w:r>
      <w:r w:rsidR="00F77DC0">
        <w:rPr>
          <w:rFonts w:ascii="Nunito" w:hAnsi="Nunito"/>
          <w:sz w:val="22"/>
          <w:szCs w:val="22"/>
        </w:rPr>
        <w:t>à</w:t>
      </w:r>
      <w:r w:rsidR="00CF70E8">
        <w:rPr>
          <w:rFonts w:ascii="Nunito" w:hAnsi="Nunito"/>
          <w:sz w:val="22"/>
          <w:szCs w:val="22"/>
        </w:rPr>
        <w:t xml:space="preserve"> la</w:t>
      </w:r>
      <w:r w:rsidR="001D4DBD" w:rsidRPr="00F77DC0">
        <w:rPr>
          <w:rFonts w:ascii="Nunito" w:hAnsi="Nunito"/>
          <w:sz w:val="22"/>
          <w:szCs w:val="22"/>
        </w:rPr>
        <w:t xml:space="preserve"> Secrétaire général</w:t>
      </w:r>
      <w:r w:rsidR="00CF70E8">
        <w:rPr>
          <w:rFonts w:ascii="Nunito" w:hAnsi="Nunito"/>
          <w:sz w:val="22"/>
          <w:szCs w:val="22"/>
        </w:rPr>
        <w:t>e</w:t>
      </w:r>
      <w:r w:rsidR="001D4DBD" w:rsidRPr="00F77DC0">
        <w:rPr>
          <w:rFonts w:ascii="Nunito" w:hAnsi="Nunito"/>
          <w:sz w:val="22"/>
          <w:szCs w:val="22"/>
        </w:rPr>
        <w:t xml:space="preserve"> du FSOV, au minimum un mois avant le colloque.</w:t>
      </w:r>
    </w:p>
    <w:p w14:paraId="3397A677" w14:textId="1B195EB4" w:rsidR="00CE346C" w:rsidRPr="00772DF4" w:rsidRDefault="00CE346C" w:rsidP="003241F8">
      <w:pPr>
        <w:tabs>
          <w:tab w:val="left" w:pos="357"/>
          <w:tab w:val="left" w:pos="5104"/>
        </w:tabs>
        <w:spacing w:before="120" w:after="120"/>
        <w:jc w:val="both"/>
        <w:rPr>
          <w:rFonts w:ascii="Nunito" w:hAnsi="Nunito"/>
          <w:sz w:val="22"/>
          <w:szCs w:val="22"/>
        </w:rPr>
      </w:pPr>
      <w:r w:rsidRPr="00772DF4">
        <w:rPr>
          <w:rFonts w:ascii="Nunito" w:hAnsi="Nunito"/>
          <w:sz w:val="22"/>
          <w:szCs w:val="22"/>
        </w:rPr>
        <w:t>Les états récapitulatifs des</w:t>
      </w:r>
      <w:r w:rsidR="009F64E4" w:rsidRPr="00772DF4">
        <w:rPr>
          <w:rFonts w:ascii="Nunito" w:hAnsi="Nunito"/>
          <w:sz w:val="22"/>
          <w:szCs w:val="22"/>
        </w:rPr>
        <w:t xml:space="preserve"> ressources et des</w:t>
      </w:r>
      <w:r w:rsidRPr="00772DF4">
        <w:rPr>
          <w:rFonts w:ascii="Nunito" w:hAnsi="Nunito"/>
          <w:sz w:val="22"/>
          <w:szCs w:val="22"/>
        </w:rPr>
        <w:t xml:space="preserve"> dépenses engagées </w:t>
      </w:r>
      <w:r w:rsidR="00C52144" w:rsidRPr="00772DF4">
        <w:rPr>
          <w:rFonts w:ascii="Nunito" w:hAnsi="Nunito"/>
          <w:sz w:val="22"/>
          <w:szCs w:val="22"/>
        </w:rPr>
        <w:t xml:space="preserve">et des ressources </w:t>
      </w:r>
      <w:r w:rsidRPr="00772DF4">
        <w:rPr>
          <w:rFonts w:ascii="Nunito" w:hAnsi="Nunito"/>
          <w:sz w:val="22"/>
          <w:szCs w:val="22"/>
        </w:rPr>
        <w:t xml:space="preserve">devront être </w:t>
      </w:r>
      <w:r w:rsidR="00C428A8" w:rsidRPr="00772DF4">
        <w:rPr>
          <w:rFonts w:ascii="Nunito" w:hAnsi="Nunito"/>
          <w:sz w:val="22"/>
          <w:szCs w:val="22"/>
        </w:rPr>
        <w:t>sans mention de TVA</w:t>
      </w:r>
      <w:r w:rsidRPr="00772DF4">
        <w:rPr>
          <w:rFonts w:ascii="Nunito" w:hAnsi="Nunito"/>
          <w:sz w:val="22"/>
          <w:szCs w:val="22"/>
        </w:rPr>
        <w:t>, sur papier à en-tête et en reprenant les mêmes rubriques que l’annexe financière</w:t>
      </w:r>
      <w:r w:rsidR="005278C1" w:rsidRPr="00772DF4">
        <w:rPr>
          <w:rFonts w:ascii="Nunito" w:hAnsi="Nunito"/>
          <w:sz w:val="22"/>
          <w:szCs w:val="22"/>
        </w:rPr>
        <w:t xml:space="preserve"> et signés du représentant du </w:t>
      </w:r>
      <w:r w:rsidR="00C40C0C" w:rsidRPr="00772DF4">
        <w:rPr>
          <w:rFonts w:ascii="Nunito" w:hAnsi="Nunito"/>
          <w:sz w:val="22"/>
          <w:szCs w:val="22"/>
        </w:rPr>
        <w:t>Porteur</w:t>
      </w:r>
      <w:r w:rsidR="005278C1" w:rsidRPr="00772DF4">
        <w:rPr>
          <w:rFonts w:ascii="Nunito" w:hAnsi="Nunito"/>
          <w:sz w:val="22"/>
          <w:szCs w:val="22"/>
        </w:rPr>
        <w:t xml:space="preserve"> ou d’une personne dûment mandatée à cet effet</w:t>
      </w:r>
      <w:r w:rsidRPr="00772DF4">
        <w:rPr>
          <w:rFonts w:ascii="Nunito" w:hAnsi="Nunito"/>
          <w:sz w:val="22"/>
          <w:szCs w:val="22"/>
        </w:rPr>
        <w:t>.</w:t>
      </w:r>
    </w:p>
    <w:p w14:paraId="66960E7B" w14:textId="5ECE6483" w:rsidR="00DB5F8B" w:rsidRPr="00772DF4" w:rsidRDefault="00DB5F8B" w:rsidP="003241F8">
      <w:pPr>
        <w:tabs>
          <w:tab w:val="left" w:pos="357"/>
          <w:tab w:val="left" w:pos="5104"/>
        </w:tabs>
        <w:spacing w:before="120" w:after="120"/>
        <w:jc w:val="both"/>
        <w:rPr>
          <w:rFonts w:ascii="Nunito" w:hAnsi="Nunito"/>
          <w:sz w:val="22"/>
          <w:szCs w:val="22"/>
        </w:rPr>
      </w:pPr>
      <w:r w:rsidRPr="00772DF4">
        <w:rPr>
          <w:rFonts w:ascii="Nunito" w:hAnsi="Nunito"/>
          <w:sz w:val="22"/>
          <w:szCs w:val="22"/>
        </w:rPr>
        <w:t xml:space="preserve">Dans le cas d’un Partenaire étranger, et sur demande du Porteur, </w:t>
      </w:r>
      <w:r w:rsidR="009A6DAE" w:rsidRPr="00772DF4">
        <w:rPr>
          <w:rFonts w:ascii="Nunito" w:hAnsi="Nunito"/>
          <w:sz w:val="22"/>
          <w:szCs w:val="22"/>
        </w:rPr>
        <w:t xml:space="preserve">les </w:t>
      </w:r>
      <w:r w:rsidR="007B3472" w:rsidRPr="00772DF4">
        <w:rPr>
          <w:rFonts w:ascii="Nunito" w:hAnsi="Nunito"/>
          <w:sz w:val="22"/>
          <w:szCs w:val="22"/>
        </w:rPr>
        <w:t xml:space="preserve">modalités de versements annuelles </w:t>
      </w:r>
      <w:r w:rsidR="00C246FB" w:rsidRPr="00772DF4">
        <w:rPr>
          <w:rFonts w:ascii="Nunito" w:hAnsi="Nunito"/>
          <w:sz w:val="22"/>
          <w:szCs w:val="22"/>
        </w:rPr>
        <w:t>pourr</w:t>
      </w:r>
      <w:r w:rsidR="009A6DAE" w:rsidRPr="00772DF4">
        <w:rPr>
          <w:rFonts w:ascii="Nunito" w:hAnsi="Nunito"/>
          <w:sz w:val="22"/>
          <w:szCs w:val="22"/>
        </w:rPr>
        <w:t>ont</w:t>
      </w:r>
      <w:r w:rsidR="00C246FB" w:rsidRPr="00772DF4">
        <w:rPr>
          <w:rFonts w:ascii="Nunito" w:hAnsi="Nunito"/>
          <w:sz w:val="22"/>
          <w:szCs w:val="22"/>
        </w:rPr>
        <w:t xml:space="preserve"> </w:t>
      </w:r>
      <w:r w:rsidR="009A6DAE" w:rsidRPr="00772DF4">
        <w:rPr>
          <w:rFonts w:ascii="Nunito" w:hAnsi="Nunito"/>
          <w:sz w:val="22"/>
          <w:szCs w:val="22"/>
        </w:rPr>
        <w:t xml:space="preserve">couvrir jusqu’à 80% de leurs dépenses prévisionnelles. </w:t>
      </w:r>
      <w:r w:rsidR="009A6DAE" w:rsidRPr="00772DF4">
        <w:rPr>
          <w:rFonts w:ascii="Nunito" w:hAnsi="Nunito"/>
          <w:i/>
          <w:iCs/>
          <w:sz w:val="22"/>
          <w:szCs w:val="22"/>
        </w:rPr>
        <w:t> </w:t>
      </w:r>
    </w:p>
    <w:p w14:paraId="34270AB4" w14:textId="3ED7DDFB" w:rsidR="0026050F" w:rsidRPr="00772DF4" w:rsidRDefault="0026050F" w:rsidP="003241F8">
      <w:pPr>
        <w:spacing w:before="120" w:after="120"/>
        <w:jc w:val="both"/>
        <w:rPr>
          <w:rFonts w:ascii="Nunito" w:hAnsi="Nunito"/>
          <w:sz w:val="22"/>
          <w:szCs w:val="22"/>
        </w:rPr>
      </w:pPr>
      <w:r w:rsidRPr="00772DF4">
        <w:rPr>
          <w:rFonts w:ascii="Nunito" w:hAnsi="Nunito"/>
          <w:sz w:val="22"/>
          <w:szCs w:val="22"/>
        </w:rPr>
        <w:lastRenderedPageBreak/>
        <w:t xml:space="preserve">Les sommes seront versées </w:t>
      </w:r>
      <w:r w:rsidR="00A608E1" w:rsidRPr="00772DF4">
        <w:rPr>
          <w:rFonts w:ascii="Nunito" w:hAnsi="Nunito"/>
          <w:sz w:val="22"/>
          <w:szCs w:val="22"/>
        </w:rPr>
        <w:t>HT</w:t>
      </w:r>
      <w:r w:rsidRPr="00772DF4">
        <w:rPr>
          <w:rFonts w:ascii="Nunito" w:hAnsi="Nunito"/>
          <w:sz w:val="22"/>
          <w:szCs w:val="22"/>
        </w:rPr>
        <w:t xml:space="preserve"> sur le compte BANQUE N</w:t>
      </w:r>
      <w:r w:rsidRPr="00772DF4">
        <w:rPr>
          <w:rFonts w:ascii="Nunito" w:hAnsi="Nunito"/>
          <w:sz w:val="22"/>
          <w:szCs w:val="22"/>
          <w:highlight w:val="cyan"/>
        </w:rPr>
        <w:t>°00000 00000 0000000000 00, Bic ______________, IBAN FR 00 0000 0000 0000 0000 0000 000</w:t>
      </w:r>
      <w:r w:rsidRPr="00772DF4">
        <w:rPr>
          <w:rFonts w:ascii="Nunito" w:hAnsi="Nunito"/>
          <w:sz w:val="22"/>
          <w:szCs w:val="22"/>
        </w:rPr>
        <w:t xml:space="preserve"> (RIB joint</w:t>
      </w:r>
      <w:r w:rsidR="001C3455" w:rsidRPr="00772DF4">
        <w:rPr>
          <w:rFonts w:ascii="Nunito" w:hAnsi="Nunito"/>
          <w:sz w:val="22"/>
          <w:szCs w:val="22"/>
        </w:rPr>
        <w:t xml:space="preserve"> en Annexe 6</w:t>
      </w:r>
      <w:r w:rsidRPr="00772DF4">
        <w:rPr>
          <w:rFonts w:ascii="Nunito" w:hAnsi="Nunito"/>
          <w:sz w:val="22"/>
          <w:szCs w:val="22"/>
        </w:rPr>
        <w:t>).</w:t>
      </w:r>
    </w:p>
    <w:p w14:paraId="1AF180F4" w14:textId="77777777" w:rsidR="00DB7163" w:rsidRPr="00772DF4" w:rsidRDefault="00DB7163" w:rsidP="00DB7163">
      <w:pPr>
        <w:jc w:val="both"/>
        <w:rPr>
          <w:rFonts w:ascii="Nunito" w:hAnsi="Nunito"/>
          <w:b/>
          <w:bCs/>
          <w:sz w:val="22"/>
          <w:szCs w:val="22"/>
        </w:rPr>
      </w:pPr>
      <w:r w:rsidRPr="00976829">
        <w:rPr>
          <w:rFonts w:ascii="Nunito" w:hAnsi="Nunito"/>
          <w:sz w:val="22"/>
          <w:szCs w:val="22"/>
        </w:rPr>
        <w:t xml:space="preserve">Toutes les pièces justificatives, y inclus les factures, devront être envoyées, par voie électronique, à l'adresse suivante : </w:t>
      </w:r>
      <w:hyperlink r:id="rId17" w:history="1">
        <w:r w:rsidRPr="00976829">
          <w:rPr>
            <w:rStyle w:val="Lienhypertexte"/>
            <w:rFonts w:ascii="Nunito" w:hAnsi="Nunito"/>
            <w:sz w:val="22"/>
            <w:szCs w:val="22"/>
          </w:rPr>
          <w:t>fsov@semae.fr</w:t>
        </w:r>
      </w:hyperlink>
      <w:r w:rsidRPr="00976829">
        <w:rPr>
          <w:rFonts w:ascii="Nunito" w:hAnsi="Nunito"/>
          <w:sz w:val="22"/>
          <w:szCs w:val="22"/>
        </w:rPr>
        <w:t xml:space="preserve">, avec la référence : </w:t>
      </w:r>
      <w:r w:rsidRPr="00012F1A">
        <w:rPr>
          <w:rFonts w:ascii="Nunito" w:hAnsi="Nunito"/>
          <w:sz w:val="22"/>
          <w:szCs w:val="22"/>
          <w:highlight w:val="cyan"/>
        </w:rPr>
        <w:t>FSOV – Acronyme du Projet.</w:t>
      </w:r>
    </w:p>
    <w:p w14:paraId="74597F9A" w14:textId="22A52245" w:rsidR="00354E25" w:rsidRPr="00772DF4" w:rsidRDefault="00CB71FB" w:rsidP="005C73A5">
      <w:pPr>
        <w:spacing w:before="120" w:after="120"/>
        <w:jc w:val="both"/>
        <w:rPr>
          <w:rFonts w:ascii="Nunito" w:hAnsi="Nunito" w:cs="Calibri Light"/>
          <w:sz w:val="22"/>
          <w:szCs w:val="22"/>
        </w:rPr>
      </w:pPr>
      <w:r w:rsidRPr="00772DF4">
        <w:rPr>
          <w:rFonts w:ascii="Nunito" w:hAnsi="Nunito" w:cs="Calibri Light"/>
          <w:sz w:val="22"/>
          <w:szCs w:val="22"/>
        </w:rPr>
        <w:t>Une fois que les pièces justificatives prévues ci-avant sont validées par SEMAE, l</w:t>
      </w:r>
      <w:r w:rsidR="004C1487" w:rsidRPr="00772DF4">
        <w:rPr>
          <w:rFonts w:ascii="Nunito" w:hAnsi="Nunito" w:cs="Calibri Light"/>
          <w:sz w:val="22"/>
          <w:szCs w:val="22"/>
        </w:rPr>
        <w:t>es</w:t>
      </w:r>
      <w:r w:rsidRPr="00772DF4">
        <w:rPr>
          <w:rFonts w:ascii="Nunito" w:hAnsi="Nunito" w:cs="Calibri Light"/>
          <w:sz w:val="22"/>
          <w:szCs w:val="22"/>
        </w:rPr>
        <w:t xml:space="preserve"> </w:t>
      </w:r>
      <w:r w:rsidR="00354E25" w:rsidRPr="00772DF4">
        <w:rPr>
          <w:rFonts w:ascii="Nunito" w:hAnsi="Nunito" w:cs="Calibri Light"/>
          <w:sz w:val="22"/>
          <w:szCs w:val="22"/>
        </w:rPr>
        <w:t>facture</w:t>
      </w:r>
      <w:r w:rsidR="004C1487" w:rsidRPr="00772DF4">
        <w:rPr>
          <w:rFonts w:ascii="Nunito" w:hAnsi="Nunito" w:cs="Calibri Light"/>
          <w:sz w:val="22"/>
          <w:szCs w:val="22"/>
        </w:rPr>
        <w:t>s</w:t>
      </w:r>
      <w:r w:rsidR="00354E25" w:rsidRPr="00772DF4">
        <w:rPr>
          <w:rFonts w:ascii="Nunito" w:hAnsi="Nunito" w:cs="Calibri Light"/>
          <w:sz w:val="22"/>
          <w:szCs w:val="22"/>
        </w:rPr>
        <w:t xml:space="preserve"> doi</w:t>
      </w:r>
      <w:r w:rsidR="004C1487" w:rsidRPr="00772DF4">
        <w:rPr>
          <w:rFonts w:ascii="Nunito" w:hAnsi="Nunito" w:cs="Calibri Light"/>
          <w:sz w:val="22"/>
          <w:szCs w:val="22"/>
        </w:rPr>
        <w:t>ven</w:t>
      </w:r>
      <w:r w:rsidR="00354E25" w:rsidRPr="00772DF4">
        <w:rPr>
          <w:rFonts w:ascii="Nunito" w:hAnsi="Nunito" w:cs="Calibri Light"/>
          <w:sz w:val="22"/>
          <w:szCs w:val="22"/>
        </w:rPr>
        <w:t>t être libellée</w:t>
      </w:r>
      <w:r w:rsidR="004C1487" w:rsidRPr="00772DF4">
        <w:rPr>
          <w:rFonts w:ascii="Nunito" w:hAnsi="Nunito" w:cs="Calibri Light"/>
          <w:sz w:val="22"/>
          <w:szCs w:val="22"/>
        </w:rPr>
        <w:t>s</w:t>
      </w:r>
      <w:r w:rsidR="00354E25" w:rsidRPr="00772DF4">
        <w:rPr>
          <w:rFonts w:ascii="Nunito" w:hAnsi="Nunito" w:cs="Calibri Light"/>
          <w:sz w:val="22"/>
          <w:szCs w:val="22"/>
        </w:rPr>
        <w:t xml:space="preserve"> en mentionnant les références suivantes :</w:t>
      </w:r>
      <w:r w:rsidR="00D81324" w:rsidRPr="00772DF4">
        <w:rPr>
          <w:rFonts w:ascii="Nunito" w:hAnsi="Nunito" w:cs="Calibri Light"/>
          <w:sz w:val="22"/>
          <w:szCs w:val="22"/>
        </w:rPr>
        <w:t xml:space="preserve"> </w:t>
      </w:r>
      <w:r w:rsidR="00A25479" w:rsidRPr="00772DF4">
        <w:rPr>
          <w:rFonts w:ascii="Nunito" w:hAnsi="Nunito" w:cs="Calibri Light"/>
          <w:sz w:val="22"/>
          <w:szCs w:val="22"/>
        </w:rPr>
        <w:t>FSOV</w:t>
      </w:r>
      <w:r w:rsidR="00D81324" w:rsidRPr="00772DF4">
        <w:rPr>
          <w:rFonts w:ascii="Nunito" w:hAnsi="Nunito" w:cs="Calibri Light"/>
          <w:sz w:val="22"/>
          <w:szCs w:val="22"/>
        </w:rPr>
        <w:t xml:space="preserve"> </w:t>
      </w:r>
      <w:r w:rsidR="00D81324" w:rsidRPr="00772DF4">
        <w:rPr>
          <w:rFonts w:ascii="Nunito" w:hAnsi="Nunito" w:cs="Calibri Light"/>
          <w:sz w:val="22"/>
          <w:szCs w:val="22"/>
          <w:highlight w:val="cyan"/>
        </w:rPr>
        <w:t>– acronyme Projet</w:t>
      </w:r>
      <w:r w:rsidR="00354E25" w:rsidRPr="00772DF4">
        <w:rPr>
          <w:rFonts w:ascii="Nunito" w:hAnsi="Nunito" w:cs="Calibri Light"/>
          <w:sz w:val="22"/>
          <w:szCs w:val="22"/>
        </w:rPr>
        <w:t xml:space="preserve"> </w:t>
      </w:r>
    </w:p>
    <w:p w14:paraId="797F128F" w14:textId="7F91FB07" w:rsidR="00AE4C5A" w:rsidRPr="00772DF4" w:rsidRDefault="00354E25" w:rsidP="00C428A8">
      <w:pPr>
        <w:spacing w:before="120" w:after="120"/>
        <w:jc w:val="both"/>
        <w:rPr>
          <w:rFonts w:ascii="Nunito" w:hAnsi="Nunito"/>
          <w:sz w:val="22"/>
          <w:szCs w:val="22"/>
        </w:rPr>
      </w:pPr>
      <w:r w:rsidRPr="00772DF4">
        <w:rPr>
          <w:rFonts w:ascii="Nunito" w:hAnsi="Nunito" w:cs="Calibri Light"/>
          <w:sz w:val="22"/>
          <w:szCs w:val="22"/>
        </w:rPr>
        <w:t xml:space="preserve">Les factures, doivent être adressée par </w:t>
      </w:r>
      <w:r w:rsidR="004749B6" w:rsidRPr="00772DF4">
        <w:rPr>
          <w:rFonts w:ascii="Nunito" w:hAnsi="Nunito" w:cs="Calibri Light"/>
          <w:sz w:val="22"/>
          <w:szCs w:val="22"/>
        </w:rPr>
        <w:t xml:space="preserve">facture électronique </w:t>
      </w:r>
      <w:r w:rsidR="007504E5" w:rsidRPr="00772DF4">
        <w:rPr>
          <w:rFonts w:ascii="Nunito" w:hAnsi="Nunito" w:cs="Calibri Light"/>
          <w:sz w:val="22"/>
          <w:szCs w:val="22"/>
        </w:rPr>
        <w:t xml:space="preserve">à : </w:t>
      </w:r>
      <w:hyperlink r:id="rId18" w:history="1">
        <w:r w:rsidR="00AE4C5A" w:rsidRPr="00772DF4">
          <w:rPr>
            <w:rStyle w:val="Lienhypertexte"/>
            <w:rFonts w:ascii="Nunito" w:hAnsi="Nunito"/>
            <w:sz w:val="22"/>
            <w:szCs w:val="22"/>
          </w:rPr>
          <w:t>factures-semae@nek-process.esker.net</w:t>
        </w:r>
      </w:hyperlink>
      <w:r w:rsidR="00AE4C5A" w:rsidRPr="00772DF4">
        <w:rPr>
          <w:rFonts w:ascii="Nunito" w:hAnsi="Nunito"/>
          <w:sz w:val="22"/>
          <w:szCs w:val="22"/>
        </w:rPr>
        <w:t xml:space="preserve"> et</w:t>
      </w:r>
      <w:r w:rsidR="00237BFB" w:rsidRPr="00772DF4">
        <w:rPr>
          <w:rFonts w:ascii="Nunito" w:hAnsi="Nunito"/>
          <w:sz w:val="22"/>
          <w:szCs w:val="22"/>
        </w:rPr>
        <w:t xml:space="preserve"> </w:t>
      </w:r>
      <w:hyperlink r:id="rId19" w:history="1">
        <w:r w:rsidR="00237BFB" w:rsidRPr="00772DF4">
          <w:rPr>
            <w:rStyle w:val="Lienhypertexte"/>
            <w:rFonts w:ascii="Nunito" w:hAnsi="Nunito"/>
            <w:sz w:val="22"/>
            <w:szCs w:val="22"/>
          </w:rPr>
          <w:t>fsov@semae.fr</w:t>
        </w:r>
      </w:hyperlink>
      <w:r w:rsidR="00237BFB" w:rsidRPr="00772DF4">
        <w:rPr>
          <w:rFonts w:ascii="Nunito" w:hAnsi="Nunito"/>
          <w:sz w:val="22"/>
          <w:szCs w:val="22"/>
        </w:rPr>
        <w:t xml:space="preserve">. </w:t>
      </w:r>
    </w:p>
    <w:p w14:paraId="70AC6C9C" w14:textId="47B143FA" w:rsidR="00354E25" w:rsidRPr="00772DF4" w:rsidRDefault="00354E25" w:rsidP="00354E25">
      <w:pPr>
        <w:spacing w:before="120" w:after="120"/>
        <w:jc w:val="both"/>
        <w:rPr>
          <w:rFonts w:ascii="Nunito" w:hAnsi="Nunito" w:cs="Calibri Light"/>
          <w:b/>
          <w:sz w:val="22"/>
          <w:szCs w:val="22"/>
        </w:rPr>
      </w:pPr>
      <w:r w:rsidRPr="00772DF4">
        <w:rPr>
          <w:rFonts w:ascii="Nunito" w:hAnsi="Nunito" w:cs="Calibri Light"/>
          <w:sz w:val="22"/>
          <w:szCs w:val="22"/>
        </w:rPr>
        <w:t>Le mode de règlement est</w:t>
      </w:r>
      <w:r w:rsidR="00501BA6" w:rsidRPr="00772DF4">
        <w:rPr>
          <w:rFonts w:ascii="Nunito" w:hAnsi="Nunito" w:cs="Calibri Light"/>
          <w:sz w:val="22"/>
          <w:szCs w:val="22"/>
        </w:rPr>
        <w:t xml:space="preserve"> un</w:t>
      </w:r>
      <w:r w:rsidRPr="00772DF4">
        <w:rPr>
          <w:rFonts w:ascii="Nunito" w:hAnsi="Nunito" w:cs="Calibri Light"/>
          <w:sz w:val="22"/>
          <w:szCs w:val="22"/>
        </w:rPr>
        <w:t xml:space="preserve"> virement. </w:t>
      </w:r>
    </w:p>
    <w:p w14:paraId="79828192" w14:textId="59BD1A9C" w:rsidR="00B344D6" w:rsidRPr="00772DF4" w:rsidRDefault="00B344D6" w:rsidP="00B344D6">
      <w:pPr>
        <w:spacing w:before="120" w:after="120"/>
        <w:jc w:val="both"/>
        <w:rPr>
          <w:rFonts w:ascii="Nunito" w:hAnsi="Nunito" w:cs="Arial"/>
          <w:sz w:val="22"/>
          <w:szCs w:val="22"/>
        </w:rPr>
      </w:pPr>
      <w:r w:rsidRPr="00772DF4">
        <w:rPr>
          <w:rFonts w:ascii="Nunito" w:hAnsi="Nunito" w:cs="Arial"/>
          <w:sz w:val="22"/>
          <w:szCs w:val="22"/>
        </w:rPr>
        <w:t xml:space="preserve">Le délai de paiement est de </w:t>
      </w:r>
      <w:r w:rsidR="00501BA6" w:rsidRPr="00772DF4">
        <w:rPr>
          <w:rFonts w:ascii="Nunito" w:hAnsi="Nunito" w:cs="Arial"/>
          <w:sz w:val="22"/>
          <w:szCs w:val="22"/>
        </w:rPr>
        <w:t>45</w:t>
      </w:r>
      <w:r w:rsidRPr="00772DF4">
        <w:rPr>
          <w:rFonts w:ascii="Nunito" w:hAnsi="Nunito" w:cs="Arial"/>
          <w:sz w:val="22"/>
          <w:szCs w:val="22"/>
        </w:rPr>
        <w:t xml:space="preserve"> jours</w:t>
      </w:r>
      <w:r w:rsidR="00501BA6" w:rsidRPr="00772DF4">
        <w:rPr>
          <w:rFonts w:ascii="Nunito" w:hAnsi="Nunito" w:cs="Arial"/>
          <w:sz w:val="22"/>
          <w:szCs w:val="22"/>
        </w:rPr>
        <w:t xml:space="preserve"> fin de mois</w:t>
      </w:r>
      <w:r w:rsidR="00222041" w:rsidRPr="00772DF4">
        <w:rPr>
          <w:rFonts w:ascii="Nunito" w:hAnsi="Nunito" w:cs="Arial"/>
          <w:sz w:val="22"/>
          <w:szCs w:val="22"/>
        </w:rPr>
        <w:t>, date de facture</w:t>
      </w:r>
      <w:r w:rsidRPr="00772DF4">
        <w:rPr>
          <w:rFonts w:ascii="Nunito" w:hAnsi="Nunito" w:cs="Arial"/>
          <w:sz w:val="22"/>
          <w:szCs w:val="22"/>
        </w:rPr>
        <w:t xml:space="preserve"> et validation des pièces justificatives mentionnées ci-dessus.</w:t>
      </w:r>
    </w:p>
    <w:p w14:paraId="09D1B3AE" w14:textId="1F79AE5F" w:rsidR="00CC42E8" w:rsidRPr="00772DF4" w:rsidRDefault="007C3732" w:rsidP="003241F8">
      <w:pPr>
        <w:spacing w:before="120" w:after="120"/>
        <w:jc w:val="both"/>
        <w:rPr>
          <w:rFonts w:ascii="Nunito" w:hAnsi="Nunito"/>
          <w:sz w:val="22"/>
          <w:szCs w:val="22"/>
        </w:rPr>
      </w:pPr>
      <w:r w:rsidRPr="00772DF4">
        <w:rPr>
          <w:rFonts w:ascii="Nunito" w:hAnsi="Nunito"/>
          <w:sz w:val="22"/>
          <w:szCs w:val="22"/>
        </w:rPr>
        <w:t xml:space="preserve">Il est entendu que lors de la clôture du </w:t>
      </w:r>
      <w:r w:rsidR="00E50B9B" w:rsidRPr="00772DF4">
        <w:rPr>
          <w:rFonts w:ascii="Nunito" w:hAnsi="Nunito"/>
          <w:sz w:val="22"/>
          <w:szCs w:val="22"/>
        </w:rPr>
        <w:t>Projet</w:t>
      </w:r>
      <w:r w:rsidRPr="00772DF4">
        <w:rPr>
          <w:rFonts w:ascii="Nunito" w:hAnsi="Nunito"/>
          <w:sz w:val="22"/>
          <w:szCs w:val="22"/>
        </w:rPr>
        <w:t>, le montant total des versements d</w:t>
      </w:r>
      <w:r w:rsidR="00B942DB" w:rsidRPr="00772DF4">
        <w:rPr>
          <w:rFonts w:ascii="Nunito" w:hAnsi="Nunito"/>
          <w:sz w:val="22"/>
          <w:szCs w:val="22"/>
        </w:rPr>
        <w:t>e SEMAE</w:t>
      </w:r>
      <w:r w:rsidRPr="00772DF4">
        <w:rPr>
          <w:rFonts w:ascii="Nunito" w:hAnsi="Nunito"/>
          <w:sz w:val="22"/>
          <w:szCs w:val="22"/>
        </w:rPr>
        <w:t xml:space="preserve"> au titre de l’Appel à projets </w:t>
      </w:r>
      <w:r w:rsidR="00237BFB" w:rsidRPr="00772DF4">
        <w:rPr>
          <w:rFonts w:ascii="Nunito" w:hAnsi="Nunito"/>
          <w:sz w:val="22"/>
          <w:szCs w:val="22"/>
        </w:rPr>
        <w:t>FSOV</w:t>
      </w:r>
      <w:r w:rsidRPr="00772DF4">
        <w:rPr>
          <w:rFonts w:ascii="Nunito" w:hAnsi="Nunito"/>
          <w:sz w:val="22"/>
          <w:szCs w:val="22"/>
        </w:rPr>
        <w:t xml:space="preserve"> ne pourra être supérieur </w:t>
      </w:r>
      <w:r w:rsidR="007B3472" w:rsidRPr="00772DF4">
        <w:rPr>
          <w:rFonts w:ascii="Nunito" w:hAnsi="Nunito"/>
          <w:sz w:val="22"/>
          <w:szCs w:val="22"/>
        </w:rPr>
        <w:t xml:space="preserve">au montant de subvention initial prévu pour chacun des participants au projet (Porteur et </w:t>
      </w:r>
      <w:r w:rsidR="004B164F">
        <w:rPr>
          <w:rFonts w:ascii="Nunito" w:hAnsi="Nunito"/>
          <w:sz w:val="22"/>
          <w:szCs w:val="22"/>
        </w:rPr>
        <w:t>Partenaires</w:t>
      </w:r>
      <w:r w:rsidR="007B3472" w:rsidRPr="00772DF4">
        <w:rPr>
          <w:rFonts w:ascii="Nunito" w:hAnsi="Nunito"/>
          <w:sz w:val="22"/>
          <w:szCs w:val="22"/>
        </w:rPr>
        <w:t>) soit un total de</w:t>
      </w:r>
      <w:r w:rsidRPr="00772DF4">
        <w:rPr>
          <w:rFonts w:ascii="Nunito" w:hAnsi="Nunito"/>
          <w:sz w:val="22"/>
          <w:szCs w:val="22"/>
        </w:rPr>
        <w:t xml:space="preserve"> </w:t>
      </w:r>
      <w:r w:rsidRPr="00772DF4">
        <w:rPr>
          <w:rFonts w:ascii="Nunito" w:hAnsi="Nunito"/>
          <w:sz w:val="22"/>
          <w:szCs w:val="22"/>
          <w:highlight w:val="cyan"/>
        </w:rPr>
        <w:t xml:space="preserve">XX </w:t>
      </w:r>
      <w:r w:rsidRPr="00772DF4">
        <w:rPr>
          <w:rFonts w:ascii="Nunito" w:hAnsi="Nunito"/>
          <w:sz w:val="22"/>
          <w:szCs w:val="22"/>
        </w:rPr>
        <w:t>€ dans le cas où les dépenses d</w:t>
      </w:r>
      <w:r w:rsidR="00C000B1" w:rsidRPr="00772DF4">
        <w:rPr>
          <w:rFonts w:ascii="Nunito" w:hAnsi="Nunito"/>
          <w:sz w:val="22"/>
          <w:szCs w:val="22"/>
        </w:rPr>
        <w:t xml:space="preserve">u Porteur </w:t>
      </w:r>
      <w:r w:rsidR="00231674" w:rsidRPr="00772DF4">
        <w:rPr>
          <w:rFonts w:ascii="Nunito" w:hAnsi="Nunito"/>
          <w:sz w:val="22"/>
          <w:szCs w:val="22"/>
        </w:rPr>
        <w:t xml:space="preserve">et des </w:t>
      </w:r>
      <w:r w:rsidR="004B164F">
        <w:rPr>
          <w:rFonts w:ascii="Nunito" w:hAnsi="Nunito"/>
          <w:sz w:val="22"/>
          <w:szCs w:val="22"/>
        </w:rPr>
        <w:t>Partenaires</w:t>
      </w:r>
      <w:r w:rsidRPr="00772DF4">
        <w:rPr>
          <w:rFonts w:ascii="Nunito" w:hAnsi="Nunito"/>
          <w:sz w:val="22"/>
          <w:szCs w:val="22"/>
        </w:rPr>
        <w:t xml:space="preserve"> dépasseraient le montant prévisionnel des dépenses estimé à </w:t>
      </w:r>
      <w:r w:rsidRPr="00772DF4">
        <w:rPr>
          <w:rFonts w:ascii="Nunito" w:hAnsi="Nunito"/>
          <w:sz w:val="22"/>
          <w:szCs w:val="22"/>
          <w:highlight w:val="cyan"/>
        </w:rPr>
        <w:t>XX€</w:t>
      </w:r>
      <w:r w:rsidRPr="00772DF4">
        <w:rPr>
          <w:rFonts w:ascii="Nunito" w:hAnsi="Nunito"/>
          <w:sz w:val="22"/>
          <w:szCs w:val="22"/>
        </w:rPr>
        <w:t xml:space="preserve">, ou </w:t>
      </w:r>
      <w:r w:rsidRPr="00772DF4">
        <w:rPr>
          <w:rFonts w:ascii="Nunito" w:hAnsi="Nunito"/>
          <w:sz w:val="22"/>
          <w:szCs w:val="22"/>
          <w:highlight w:val="cyan"/>
        </w:rPr>
        <w:t>XX</w:t>
      </w:r>
      <w:r w:rsidRPr="00772DF4">
        <w:rPr>
          <w:rFonts w:ascii="Nunito" w:hAnsi="Nunito"/>
          <w:sz w:val="22"/>
          <w:szCs w:val="22"/>
        </w:rPr>
        <w:t>% des dépenses totales justifiées par le</w:t>
      </w:r>
      <w:r w:rsidR="00231674" w:rsidRPr="00772DF4">
        <w:rPr>
          <w:rFonts w:ascii="Nunito" w:hAnsi="Nunito"/>
          <w:sz w:val="22"/>
          <w:szCs w:val="22"/>
        </w:rPr>
        <w:t xml:space="preserve"> Porteur et les </w:t>
      </w:r>
      <w:r w:rsidR="004B164F">
        <w:rPr>
          <w:rFonts w:ascii="Nunito" w:hAnsi="Nunito"/>
          <w:sz w:val="22"/>
          <w:szCs w:val="22"/>
        </w:rPr>
        <w:t>Partenaires</w:t>
      </w:r>
      <w:r w:rsidRPr="00772DF4">
        <w:rPr>
          <w:rFonts w:ascii="Nunito" w:hAnsi="Nunito"/>
          <w:sz w:val="22"/>
          <w:szCs w:val="22"/>
        </w:rPr>
        <w:t xml:space="preserve"> si leur montant est inférieur au montant prévisionnel des dépenses estimé à </w:t>
      </w:r>
      <w:r w:rsidRPr="00772DF4">
        <w:rPr>
          <w:rFonts w:ascii="Nunito" w:hAnsi="Nunito"/>
          <w:sz w:val="22"/>
          <w:szCs w:val="22"/>
          <w:highlight w:val="cyan"/>
        </w:rPr>
        <w:t>XX€</w:t>
      </w:r>
      <w:r w:rsidR="00CC42E8" w:rsidRPr="00772DF4">
        <w:rPr>
          <w:rFonts w:ascii="Nunito" w:hAnsi="Nunito"/>
          <w:sz w:val="22"/>
          <w:szCs w:val="22"/>
        </w:rPr>
        <w:t xml:space="preserve">. </w:t>
      </w:r>
    </w:p>
    <w:p w14:paraId="52A68130" w14:textId="11AF54E7" w:rsidR="002332BF" w:rsidRPr="00772DF4" w:rsidRDefault="002332BF" w:rsidP="002332BF">
      <w:pPr>
        <w:spacing w:before="120" w:after="120"/>
        <w:jc w:val="both"/>
        <w:rPr>
          <w:rFonts w:ascii="Nunito" w:hAnsi="Nunito"/>
          <w:sz w:val="22"/>
          <w:szCs w:val="22"/>
        </w:rPr>
      </w:pPr>
      <w:r w:rsidRPr="00772DF4">
        <w:rPr>
          <w:rFonts w:ascii="Nunito" w:hAnsi="Nunito"/>
          <w:sz w:val="22"/>
          <w:szCs w:val="22"/>
        </w:rPr>
        <w:t>Les pourcentages maximums de subvention par rapport au montant des dépenses engagés sur la totalité du projet par le Porteur et par chaque Partenaire, mentionnés en annexe 2 des présentes, sont également applicables lors de la clôture du projet.</w:t>
      </w:r>
    </w:p>
    <w:p w14:paraId="4A1F2BC1" w14:textId="77777777" w:rsidR="007B3472" w:rsidRPr="00772DF4" w:rsidRDefault="007B3472" w:rsidP="007B3472">
      <w:pPr>
        <w:jc w:val="both"/>
        <w:rPr>
          <w:rFonts w:ascii="Nunito" w:hAnsi="Nunito" w:cs="Arial"/>
          <w:sz w:val="22"/>
          <w:szCs w:val="22"/>
        </w:rPr>
      </w:pPr>
      <w:r w:rsidRPr="00772DF4">
        <w:rPr>
          <w:rFonts w:ascii="Nunito" w:hAnsi="Nunito" w:cs="Arial"/>
          <w:sz w:val="22"/>
          <w:szCs w:val="22"/>
        </w:rPr>
        <w:t>Les montants des frais administratifs et de gestion sont plafonnés au maximum à hauteur de :</w:t>
      </w:r>
    </w:p>
    <w:p w14:paraId="28DE72D1" w14:textId="77777777" w:rsidR="007B3472" w:rsidRPr="00772DF4" w:rsidRDefault="007B3472" w:rsidP="007B3472">
      <w:pPr>
        <w:numPr>
          <w:ilvl w:val="0"/>
          <w:numId w:val="15"/>
        </w:numPr>
        <w:jc w:val="both"/>
        <w:rPr>
          <w:rFonts w:ascii="Nunito" w:hAnsi="Nunito" w:cs="Arial"/>
          <w:sz w:val="22"/>
          <w:szCs w:val="22"/>
        </w:rPr>
      </w:pPr>
      <w:r w:rsidRPr="00772DF4">
        <w:rPr>
          <w:rFonts w:ascii="Nunito" w:hAnsi="Nunito" w:cs="Arial"/>
          <w:sz w:val="22"/>
          <w:szCs w:val="22"/>
        </w:rPr>
        <w:t>5% de l’aide financière demandée pour le Porteur (quelle que soit son statut)</w:t>
      </w:r>
    </w:p>
    <w:p w14:paraId="78E77E62" w14:textId="5474AA0D" w:rsidR="007B3472" w:rsidRPr="00772DF4" w:rsidRDefault="007B3472" w:rsidP="007B3472">
      <w:pPr>
        <w:numPr>
          <w:ilvl w:val="0"/>
          <w:numId w:val="15"/>
        </w:numPr>
        <w:jc w:val="both"/>
        <w:rPr>
          <w:rFonts w:ascii="Nunito" w:hAnsi="Nunito" w:cs="Arial"/>
          <w:sz w:val="22"/>
          <w:szCs w:val="22"/>
        </w:rPr>
      </w:pPr>
      <w:r w:rsidRPr="00772DF4">
        <w:rPr>
          <w:rFonts w:ascii="Nunito" w:hAnsi="Nunito" w:cs="Arial"/>
          <w:sz w:val="22"/>
          <w:szCs w:val="22"/>
        </w:rPr>
        <w:t xml:space="preserve">5 % de l’aide financière demandée pour les </w:t>
      </w:r>
      <w:r w:rsidR="004B164F">
        <w:rPr>
          <w:rFonts w:ascii="Nunito" w:hAnsi="Nunito" w:cs="Arial"/>
          <w:sz w:val="22"/>
          <w:szCs w:val="22"/>
        </w:rPr>
        <w:t>Partenaires</w:t>
      </w:r>
      <w:r w:rsidRPr="00772DF4">
        <w:rPr>
          <w:rFonts w:ascii="Nunito" w:hAnsi="Nunito" w:cs="Arial"/>
          <w:sz w:val="22"/>
          <w:szCs w:val="22"/>
        </w:rPr>
        <w:t xml:space="preserve"> ayant le statut : EPST, EPIC et Association</w:t>
      </w:r>
    </w:p>
    <w:p w14:paraId="63E87A39" w14:textId="19199D0C" w:rsidR="007B3472" w:rsidRPr="00772DF4" w:rsidRDefault="007B3472" w:rsidP="007B3472">
      <w:pPr>
        <w:jc w:val="both"/>
        <w:rPr>
          <w:rFonts w:ascii="Nunito" w:hAnsi="Nunito" w:cs="Arial"/>
          <w:sz w:val="22"/>
          <w:szCs w:val="22"/>
        </w:rPr>
      </w:pPr>
      <w:r w:rsidRPr="00772DF4">
        <w:rPr>
          <w:rFonts w:ascii="Nunito" w:hAnsi="Nunito" w:cs="Arial"/>
          <w:sz w:val="22"/>
          <w:szCs w:val="22"/>
        </w:rPr>
        <w:t xml:space="preserve">Pour le calcul des frais de gestion, les salaires des permanents de la fonction publique ne seront </w:t>
      </w:r>
      <w:r w:rsidR="00C428A8" w:rsidRPr="00772DF4">
        <w:rPr>
          <w:rFonts w:ascii="Nunito" w:hAnsi="Nunito" w:cs="Arial"/>
          <w:sz w:val="22"/>
          <w:szCs w:val="22"/>
        </w:rPr>
        <w:t xml:space="preserve">pas </w:t>
      </w:r>
      <w:r w:rsidRPr="00772DF4">
        <w:rPr>
          <w:rFonts w:ascii="Nunito" w:hAnsi="Nunito" w:cs="Arial"/>
          <w:sz w:val="22"/>
          <w:szCs w:val="22"/>
        </w:rPr>
        <w:t>pris en compte dans le calcul des dépenses.</w:t>
      </w:r>
    </w:p>
    <w:p w14:paraId="0A20AF7A" w14:textId="22F8A1D4" w:rsidR="00B80A99" w:rsidRPr="00772DF4" w:rsidRDefault="00B80A99" w:rsidP="003241F8">
      <w:pPr>
        <w:spacing w:before="120" w:after="120"/>
        <w:jc w:val="both"/>
        <w:rPr>
          <w:rFonts w:ascii="Nunito" w:hAnsi="Nunito"/>
          <w:sz w:val="22"/>
          <w:szCs w:val="22"/>
        </w:rPr>
      </w:pPr>
      <w:r w:rsidRPr="009D0AE3">
        <w:rPr>
          <w:rFonts w:ascii="Nunito" w:hAnsi="Nunito"/>
          <w:sz w:val="22"/>
          <w:szCs w:val="22"/>
        </w:rPr>
        <w:t>Dans le cas où le Porteur du programme serait dans l’incapacité de fournir l’ensemble des justificatifs nécessaires à l’établissement du solde du programme dans un délai de six (6) mois suivant la fin du programme, par décision expresse de SEMAE sur demande justifiée du Porteur du Programme, le secrétariat du fonds DIABROTICA se réserve le droit de clôturer le programme en calculant le solde due sur la base des éléments fournis à date, après mise en demeure restée infructueuse pendant 30 jours calendaires.</w:t>
      </w:r>
    </w:p>
    <w:p w14:paraId="50928666" w14:textId="6AA947AE" w:rsidR="00C31CCD" w:rsidRPr="00772DF4" w:rsidRDefault="00C31CCD" w:rsidP="003241F8">
      <w:pPr>
        <w:spacing w:before="120" w:after="120"/>
        <w:jc w:val="both"/>
        <w:rPr>
          <w:rFonts w:ascii="Nunito" w:hAnsi="Nunito"/>
          <w:sz w:val="22"/>
          <w:szCs w:val="22"/>
        </w:rPr>
      </w:pPr>
      <w:r w:rsidRPr="00772DF4">
        <w:rPr>
          <w:rFonts w:ascii="Nunito" w:hAnsi="Nunito"/>
          <w:sz w:val="22"/>
          <w:szCs w:val="22"/>
        </w:rPr>
        <w:t xml:space="preserve">Le financement versé par </w:t>
      </w:r>
      <w:r w:rsidR="00294103" w:rsidRPr="00772DF4">
        <w:rPr>
          <w:rFonts w:ascii="Nunito" w:hAnsi="Nunito"/>
          <w:sz w:val="22"/>
          <w:szCs w:val="22"/>
        </w:rPr>
        <w:t>SEMAE</w:t>
      </w:r>
      <w:r w:rsidRPr="00772DF4">
        <w:rPr>
          <w:rFonts w:ascii="Nunito" w:hAnsi="Nunito"/>
          <w:sz w:val="22"/>
          <w:szCs w:val="22"/>
        </w:rPr>
        <w:t xml:space="preserve"> au titre du </w:t>
      </w:r>
      <w:r w:rsidR="00237BFB" w:rsidRPr="00772DF4">
        <w:rPr>
          <w:rFonts w:ascii="Nunito" w:hAnsi="Nunito"/>
          <w:sz w:val="22"/>
          <w:szCs w:val="22"/>
        </w:rPr>
        <w:t>FSOV</w:t>
      </w:r>
      <w:r w:rsidRPr="00772DF4">
        <w:rPr>
          <w:rFonts w:ascii="Nunito" w:hAnsi="Nunito"/>
          <w:sz w:val="22"/>
          <w:szCs w:val="22"/>
        </w:rPr>
        <w:t xml:space="preserve"> doit exclusivement être utilisée par </w:t>
      </w:r>
      <w:r w:rsidR="0027487C" w:rsidRPr="00772DF4">
        <w:rPr>
          <w:rFonts w:ascii="Nunito" w:hAnsi="Nunito"/>
          <w:sz w:val="22"/>
          <w:szCs w:val="22"/>
        </w:rPr>
        <w:t xml:space="preserve">le Porteur et les </w:t>
      </w:r>
      <w:r w:rsidR="004B164F">
        <w:rPr>
          <w:rFonts w:ascii="Nunito" w:hAnsi="Nunito"/>
          <w:sz w:val="22"/>
          <w:szCs w:val="22"/>
        </w:rPr>
        <w:t>Partenaires</w:t>
      </w:r>
      <w:r w:rsidRPr="00772DF4">
        <w:rPr>
          <w:rFonts w:ascii="Nunito" w:hAnsi="Nunito"/>
          <w:sz w:val="22"/>
          <w:szCs w:val="22"/>
        </w:rPr>
        <w:t xml:space="preserve"> en vue de la seule réalisation du </w:t>
      </w:r>
      <w:r w:rsidR="00E50B9B" w:rsidRPr="00772DF4">
        <w:rPr>
          <w:rFonts w:ascii="Nunito" w:hAnsi="Nunito"/>
          <w:sz w:val="22"/>
          <w:szCs w:val="22"/>
        </w:rPr>
        <w:t>Pro</w:t>
      </w:r>
      <w:r w:rsidR="0027487C" w:rsidRPr="00772DF4">
        <w:rPr>
          <w:rFonts w:ascii="Nunito" w:hAnsi="Nunito"/>
          <w:sz w:val="22"/>
          <w:szCs w:val="22"/>
        </w:rPr>
        <w:t>jet</w:t>
      </w:r>
      <w:r w:rsidRPr="00772DF4">
        <w:rPr>
          <w:rFonts w:ascii="Nunito" w:hAnsi="Nunito"/>
          <w:sz w:val="22"/>
          <w:szCs w:val="22"/>
        </w:rPr>
        <w:t xml:space="preserve">. L’utilisation des </w:t>
      </w:r>
      <w:r w:rsidR="004E7C3A" w:rsidRPr="00772DF4">
        <w:rPr>
          <w:rFonts w:ascii="Nunito" w:hAnsi="Nunito"/>
          <w:sz w:val="22"/>
          <w:szCs w:val="22"/>
        </w:rPr>
        <w:t>Fonds</w:t>
      </w:r>
      <w:r w:rsidRPr="00772DF4">
        <w:rPr>
          <w:rFonts w:ascii="Nunito" w:hAnsi="Nunito"/>
          <w:sz w:val="22"/>
          <w:szCs w:val="22"/>
        </w:rPr>
        <w:t xml:space="preserve"> au titre 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pourra faire l’objet, pendant la durée du </w:t>
      </w:r>
      <w:r w:rsidR="00E50B9B" w:rsidRPr="00772DF4">
        <w:rPr>
          <w:rFonts w:ascii="Nunito" w:hAnsi="Nunito"/>
          <w:sz w:val="22"/>
          <w:szCs w:val="22"/>
        </w:rPr>
        <w:t>Projet</w:t>
      </w:r>
      <w:r w:rsidRPr="00772DF4">
        <w:rPr>
          <w:rFonts w:ascii="Nunito" w:hAnsi="Nunito"/>
          <w:sz w:val="22"/>
          <w:szCs w:val="22"/>
        </w:rPr>
        <w:t xml:space="preserve"> et dans les trois années qui suivent le versement du solde, d’un contrôle ou d’un audit de la part du </w:t>
      </w:r>
      <w:r w:rsidR="00237BFB" w:rsidRPr="00772DF4">
        <w:rPr>
          <w:rFonts w:ascii="Nunito" w:hAnsi="Nunito"/>
          <w:sz w:val="22"/>
          <w:szCs w:val="22"/>
        </w:rPr>
        <w:t>FSOV</w:t>
      </w:r>
      <w:r w:rsidR="000639A0" w:rsidRPr="00772DF4">
        <w:rPr>
          <w:rFonts w:ascii="Nunito" w:hAnsi="Nunito"/>
          <w:sz w:val="22"/>
          <w:szCs w:val="22"/>
        </w:rPr>
        <w:t xml:space="preserve"> </w:t>
      </w:r>
      <w:r w:rsidR="00CC6456" w:rsidRPr="00772DF4">
        <w:rPr>
          <w:rFonts w:ascii="Nunito" w:hAnsi="Nunito"/>
          <w:sz w:val="22"/>
          <w:szCs w:val="22"/>
        </w:rPr>
        <w:t>visé au préambule</w:t>
      </w:r>
      <w:r w:rsidRPr="00772DF4">
        <w:rPr>
          <w:rFonts w:ascii="Nunito" w:hAnsi="Nunito"/>
          <w:sz w:val="22"/>
          <w:szCs w:val="22"/>
        </w:rPr>
        <w:t>, réalisé par le</w:t>
      </w:r>
      <w:r w:rsidR="00CC6456" w:rsidRPr="00772DF4">
        <w:rPr>
          <w:rFonts w:ascii="Nunito" w:hAnsi="Nunito"/>
          <w:sz w:val="22"/>
          <w:szCs w:val="22"/>
        </w:rPr>
        <w:t>dit</w:t>
      </w:r>
      <w:r w:rsidRPr="00772DF4">
        <w:rPr>
          <w:rFonts w:ascii="Nunito" w:hAnsi="Nunito"/>
          <w:sz w:val="22"/>
          <w:szCs w:val="22"/>
        </w:rPr>
        <w:t xml:space="preserve"> </w:t>
      </w:r>
      <w:r w:rsidR="00237BFB" w:rsidRPr="00772DF4">
        <w:rPr>
          <w:rFonts w:ascii="Nunito" w:hAnsi="Nunito"/>
          <w:sz w:val="22"/>
          <w:szCs w:val="22"/>
        </w:rPr>
        <w:t>FSOV</w:t>
      </w:r>
      <w:r w:rsidR="000639A0" w:rsidRPr="00772DF4">
        <w:rPr>
          <w:rFonts w:ascii="Nunito" w:hAnsi="Nunito"/>
          <w:sz w:val="22"/>
          <w:szCs w:val="22"/>
        </w:rPr>
        <w:t xml:space="preserve"> </w:t>
      </w:r>
      <w:r w:rsidRPr="00772DF4">
        <w:rPr>
          <w:rFonts w:ascii="Nunito" w:hAnsi="Nunito"/>
          <w:sz w:val="22"/>
          <w:szCs w:val="22"/>
        </w:rPr>
        <w:t>ou par un cabinet mandaté à cet effet.</w:t>
      </w:r>
    </w:p>
    <w:p w14:paraId="080838B1" w14:textId="77777777" w:rsidR="004E7C3A" w:rsidRPr="00772DF4" w:rsidRDefault="004E7C3A" w:rsidP="003241F8">
      <w:pPr>
        <w:spacing w:before="120" w:after="120"/>
        <w:jc w:val="both"/>
        <w:rPr>
          <w:rFonts w:ascii="Nunito" w:hAnsi="Nunito"/>
          <w:sz w:val="22"/>
          <w:szCs w:val="22"/>
        </w:rPr>
      </w:pPr>
    </w:p>
    <w:p w14:paraId="40B332A0" w14:textId="7169B43F" w:rsidR="001E5387" w:rsidRPr="00772DF4" w:rsidRDefault="001E5387" w:rsidP="003241F8">
      <w:pPr>
        <w:spacing w:before="120" w:after="120"/>
        <w:jc w:val="both"/>
        <w:rPr>
          <w:rFonts w:ascii="Nunito" w:hAnsi="Nunito"/>
          <w:b/>
          <w:bCs/>
          <w:sz w:val="22"/>
          <w:szCs w:val="22"/>
        </w:rPr>
      </w:pPr>
      <w:r w:rsidRPr="00772DF4">
        <w:rPr>
          <w:rFonts w:ascii="Nunito" w:hAnsi="Nunito"/>
          <w:b/>
          <w:bCs/>
          <w:sz w:val="22"/>
          <w:szCs w:val="22"/>
        </w:rPr>
        <w:t xml:space="preserve">6.2. Modalités de versement du Porteur aux </w:t>
      </w:r>
      <w:r w:rsidR="004B164F">
        <w:rPr>
          <w:rFonts w:ascii="Nunito" w:hAnsi="Nunito"/>
          <w:b/>
          <w:bCs/>
          <w:sz w:val="22"/>
          <w:szCs w:val="22"/>
        </w:rPr>
        <w:t>Partenaires</w:t>
      </w:r>
    </w:p>
    <w:p w14:paraId="448A3D52" w14:textId="1C48F61D" w:rsidR="00A93BBF" w:rsidRPr="00772DF4" w:rsidRDefault="00A93BBF" w:rsidP="00A93BBF">
      <w:pPr>
        <w:spacing w:before="120" w:after="120"/>
        <w:jc w:val="both"/>
        <w:rPr>
          <w:rFonts w:ascii="Nunito" w:hAnsi="Nunito"/>
          <w:sz w:val="22"/>
          <w:szCs w:val="22"/>
        </w:rPr>
      </w:pPr>
      <w:r w:rsidRPr="00772DF4">
        <w:rPr>
          <w:rFonts w:ascii="Nunito" w:hAnsi="Nunito"/>
          <w:sz w:val="22"/>
          <w:szCs w:val="22"/>
        </w:rPr>
        <w:lastRenderedPageBreak/>
        <w:t xml:space="preserve">Le Porteur s’engage à reverser aux </w:t>
      </w:r>
      <w:r w:rsidR="004B164F">
        <w:rPr>
          <w:rFonts w:ascii="Nunito" w:hAnsi="Nunito"/>
          <w:sz w:val="22"/>
          <w:szCs w:val="22"/>
        </w:rPr>
        <w:t>Partenaires</w:t>
      </w:r>
      <w:r w:rsidRPr="00772DF4">
        <w:rPr>
          <w:rFonts w:ascii="Nunito" w:hAnsi="Nunito"/>
          <w:sz w:val="22"/>
          <w:szCs w:val="22"/>
        </w:rPr>
        <w:t xml:space="preserve"> du Projet la part de subvention leur revenant dans le cadre du financement accordé par SEMAE au titre du </w:t>
      </w:r>
      <w:r w:rsidR="004E7C3A" w:rsidRPr="00772DF4">
        <w:rPr>
          <w:rFonts w:ascii="Nunito" w:hAnsi="Nunito"/>
          <w:sz w:val="22"/>
          <w:szCs w:val="22"/>
        </w:rPr>
        <w:t>F</w:t>
      </w:r>
      <w:r w:rsidR="00237BFB" w:rsidRPr="00772DF4">
        <w:rPr>
          <w:rFonts w:ascii="Nunito" w:hAnsi="Nunito"/>
          <w:sz w:val="22"/>
          <w:szCs w:val="22"/>
        </w:rPr>
        <w:t>SOV</w:t>
      </w:r>
      <w:r w:rsidRPr="00772DF4">
        <w:rPr>
          <w:rFonts w:ascii="Nunito" w:hAnsi="Nunito"/>
          <w:sz w:val="22"/>
          <w:szCs w:val="22"/>
        </w:rPr>
        <w:t xml:space="preserve">. À cette fin, le Porteur devra conclure avec chacun des </w:t>
      </w:r>
      <w:r w:rsidR="004B164F">
        <w:rPr>
          <w:rFonts w:ascii="Nunito" w:hAnsi="Nunito"/>
          <w:sz w:val="22"/>
          <w:szCs w:val="22"/>
        </w:rPr>
        <w:t>Partenaires</w:t>
      </w:r>
      <w:r w:rsidRPr="00772DF4">
        <w:rPr>
          <w:rFonts w:ascii="Nunito" w:hAnsi="Nunito"/>
          <w:sz w:val="22"/>
          <w:szCs w:val="22"/>
        </w:rPr>
        <w:t xml:space="preserve"> concernés une convention de reversement précisant notamment les modalités financières et les obligations respectives du Porteur et du Partenaire concerné, en se calant sur la Convention signée entre SEMAE et le Porteur.</w:t>
      </w:r>
    </w:p>
    <w:p w14:paraId="49E46C8E" w14:textId="55FA5737" w:rsidR="00A92CFD" w:rsidRPr="00772DF4" w:rsidRDefault="00A93BBF" w:rsidP="00A93BBF">
      <w:pPr>
        <w:spacing w:before="120" w:after="120"/>
        <w:jc w:val="both"/>
        <w:rPr>
          <w:rFonts w:ascii="Nunito" w:hAnsi="Nunito"/>
          <w:sz w:val="22"/>
          <w:szCs w:val="22"/>
        </w:rPr>
      </w:pPr>
      <w:r w:rsidRPr="00772DF4">
        <w:rPr>
          <w:rFonts w:ascii="Nunito" w:hAnsi="Nunito"/>
          <w:sz w:val="22"/>
          <w:szCs w:val="22"/>
        </w:rPr>
        <w:t xml:space="preserve">Ces conventions devront être établies dans un délai maximal de douze (12) mois suivant la signature de la Convention de signée entre SEMAE et le </w:t>
      </w:r>
      <w:r w:rsidRPr="004B1A4F">
        <w:rPr>
          <w:rFonts w:ascii="Nunito" w:hAnsi="Nunito"/>
          <w:sz w:val="22"/>
          <w:szCs w:val="22"/>
        </w:rPr>
        <w:t xml:space="preserve">Porteur. </w:t>
      </w:r>
      <w:r w:rsidR="00A92CFD" w:rsidRPr="004B1A4F">
        <w:rPr>
          <w:rFonts w:ascii="Nunito" w:hAnsi="Nunito"/>
          <w:sz w:val="22"/>
          <w:szCs w:val="22"/>
        </w:rPr>
        <w:t>Une copie de ces conventions devra être envoyée à SEMAE</w:t>
      </w:r>
      <w:r w:rsidR="00B90BB5" w:rsidRPr="004B1A4F">
        <w:rPr>
          <w:rFonts w:ascii="Nunito" w:hAnsi="Nunito"/>
          <w:sz w:val="22"/>
          <w:szCs w:val="22"/>
        </w:rPr>
        <w:t>.</w:t>
      </w:r>
    </w:p>
    <w:p w14:paraId="065F4A62" w14:textId="62A3ECF5" w:rsidR="00A93BBF" w:rsidRPr="00772DF4" w:rsidRDefault="00A93BBF" w:rsidP="00A93BBF">
      <w:pPr>
        <w:spacing w:before="120" w:after="120"/>
        <w:jc w:val="both"/>
        <w:rPr>
          <w:rFonts w:ascii="Nunito" w:hAnsi="Nunito"/>
          <w:sz w:val="22"/>
          <w:szCs w:val="22"/>
        </w:rPr>
      </w:pPr>
      <w:r w:rsidRPr="00772DF4">
        <w:rPr>
          <w:rFonts w:ascii="Nunito" w:hAnsi="Nunito"/>
          <w:sz w:val="22"/>
          <w:szCs w:val="22"/>
        </w:rPr>
        <w:t xml:space="preserve">Le Porteur demeure responsable auprès de SEMAE de la bonne exécution des reversements effectués aux </w:t>
      </w:r>
      <w:r w:rsidR="004B164F">
        <w:rPr>
          <w:rFonts w:ascii="Nunito" w:hAnsi="Nunito"/>
          <w:sz w:val="22"/>
          <w:szCs w:val="22"/>
        </w:rPr>
        <w:t>Partenaires</w:t>
      </w:r>
      <w:r w:rsidRPr="00772DF4">
        <w:rPr>
          <w:rFonts w:ascii="Nunito" w:hAnsi="Nunito"/>
          <w:sz w:val="22"/>
          <w:szCs w:val="22"/>
        </w:rPr>
        <w:t>.</w:t>
      </w:r>
      <w:r w:rsidR="00B90BB5" w:rsidRPr="00772DF4">
        <w:rPr>
          <w:rFonts w:ascii="Nunito" w:hAnsi="Nunito"/>
          <w:sz w:val="22"/>
          <w:szCs w:val="22"/>
        </w:rPr>
        <w:t xml:space="preserve"> </w:t>
      </w:r>
      <w:r w:rsidR="00B90BB5" w:rsidRPr="00B47C23">
        <w:rPr>
          <w:rFonts w:ascii="Nunito" w:hAnsi="Nunito"/>
          <w:sz w:val="22"/>
          <w:szCs w:val="22"/>
        </w:rPr>
        <w:t xml:space="preserve">Les reversements doivent tenir compte des justificatifs financiers transmis </w:t>
      </w:r>
      <w:r w:rsidR="00411FC8" w:rsidRPr="00B47C23">
        <w:rPr>
          <w:rFonts w:ascii="Nunito" w:hAnsi="Nunito"/>
          <w:sz w:val="22"/>
          <w:szCs w:val="22"/>
        </w:rPr>
        <w:t xml:space="preserve">par les </w:t>
      </w:r>
      <w:r w:rsidR="004B164F">
        <w:rPr>
          <w:rFonts w:ascii="Nunito" w:hAnsi="Nunito"/>
          <w:sz w:val="22"/>
          <w:szCs w:val="22"/>
        </w:rPr>
        <w:t>Partenaires</w:t>
      </w:r>
      <w:r w:rsidR="00411FC8" w:rsidRPr="00B47C23">
        <w:rPr>
          <w:rFonts w:ascii="Nunito" w:hAnsi="Nunito"/>
          <w:sz w:val="22"/>
          <w:szCs w:val="22"/>
        </w:rPr>
        <w:t> ; s’il y a des écarts dans les justificatifs financiers</w:t>
      </w:r>
      <w:r w:rsidR="00DD6541" w:rsidRPr="00B47C23">
        <w:rPr>
          <w:rFonts w:ascii="Nunito" w:hAnsi="Nunito"/>
          <w:sz w:val="22"/>
          <w:szCs w:val="22"/>
        </w:rPr>
        <w:t xml:space="preserve"> et l</w:t>
      </w:r>
      <w:r w:rsidR="00D63EEF" w:rsidRPr="00B47C23">
        <w:rPr>
          <w:rFonts w:ascii="Nunito" w:hAnsi="Nunito"/>
          <w:sz w:val="22"/>
          <w:szCs w:val="22"/>
        </w:rPr>
        <w:t>’</w:t>
      </w:r>
      <w:r w:rsidR="00DD6541" w:rsidRPr="00B47C23">
        <w:rPr>
          <w:rFonts w:ascii="Nunito" w:hAnsi="Nunito"/>
          <w:sz w:val="22"/>
          <w:szCs w:val="22"/>
        </w:rPr>
        <w:t>éligibilité de</w:t>
      </w:r>
      <w:r w:rsidR="00D63EEF" w:rsidRPr="00B47C23">
        <w:rPr>
          <w:rFonts w:ascii="Nunito" w:hAnsi="Nunito"/>
          <w:sz w:val="22"/>
          <w:szCs w:val="22"/>
        </w:rPr>
        <w:t>s dépenses</w:t>
      </w:r>
      <w:r w:rsidR="00411FC8" w:rsidRPr="00B47C23">
        <w:rPr>
          <w:rFonts w:ascii="Nunito" w:hAnsi="Nunito"/>
          <w:sz w:val="22"/>
          <w:szCs w:val="22"/>
        </w:rPr>
        <w:t xml:space="preserve"> </w:t>
      </w:r>
      <w:r w:rsidR="00BC0D14" w:rsidRPr="00B47C23">
        <w:rPr>
          <w:rFonts w:ascii="Nunito" w:hAnsi="Nunito"/>
          <w:sz w:val="22"/>
          <w:szCs w:val="22"/>
        </w:rPr>
        <w:t xml:space="preserve">d’un </w:t>
      </w:r>
      <w:r w:rsidR="00B33F69" w:rsidRPr="00B47C23">
        <w:rPr>
          <w:rFonts w:ascii="Nunito" w:hAnsi="Nunito"/>
          <w:sz w:val="22"/>
          <w:szCs w:val="22"/>
        </w:rPr>
        <w:t>P</w:t>
      </w:r>
      <w:r w:rsidR="00BC0D14" w:rsidRPr="00B47C23">
        <w:rPr>
          <w:rFonts w:ascii="Nunito" w:hAnsi="Nunito"/>
          <w:sz w:val="22"/>
          <w:szCs w:val="22"/>
        </w:rPr>
        <w:t xml:space="preserve">artenaire </w:t>
      </w:r>
      <w:r w:rsidR="00411FC8" w:rsidRPr="00B47C23">
        <w:rPr>
          <w:rFonts w:ascii="Nunito" w:hAnsi="Nunito"/>
          <w:sz w:val="22"/>
          <w:szCs w:val="22"/>
        </w:rPr>
        <w:t xml:space="preserve">tels que mentionnés à l’annexe 2 de la présente Convention, un avenant à la </w:t>
      </w:r>
      <w:r w:rsidR="00BC0D14" w:rsidRPr="00B47C23">
        <w:rPr>
          <w:rFonts w:ascii="Nunito" w:hAnsi="Nunito"/>
          <w:sz w:val="22"/>
          <w:szCs w:val="22"/>
        </w:rPr>
        <w:t>c</w:t>
      </w:r>
      <w:r w:rsidR="00411FC8" w:rsidRPr="00B47C23">
        <w:rPr>
          <w:rFonts w:ascii="Nunito" w:hAnsi="Nunito"/>
          <w:sz w:val="22"/>
          <w:szCs w:val="22"/>
        </w:rPr>
        <w:t>onvention de reversement du Partenaire concerné devra être rédigé.</w:t>
      </w:r>
    </w:p>
    <w:p w14:paraId="6FE1FAD7" w14:textId="7AC3CC86" w:rsidR="001E5387" w:rsidRPr="00772DF4" w:rsidRDefault="001E5387" w:rsidP="003241F8">
      <w:pPr>
        <w:spacing w:before="120" w:after="120"/>
        <w:jc w:val="both"/>
        <w:rPr>
          <w:rFonts w:ascii="Nunito" w:hAnsi="Nunito"/>
          <w:sz w:val="22"/>
          <w:szCs w:val="22"/>
        </w:rPr>
      </w:pPr>
    </w:p>
    <w:p w14:paraId="47CCC90C" w14:textId="4AA7F9B0" w:rsidR="00702C6D" w:rsidRPr="00772DF4" w:rsidRDefault="002E5BFC" w:rsidP="00702C6D">
      <w:pPr>
        <w:spacing w:before="120" w:after="120"/>
        <w:rPr>
          <w:rFonts w:ascii="Nunito" w:hAnsi="Nunito" w:cs="Arial"/>
          <w:b/>
          <w:sz w:val="22"/>
          <w:szCs w:val="22"/>
          <w:u w:val="single"/>
        </w:rPr>
      </w:pPr>
      <w:r w:rsidRPr="00772DF4">
        <w:rPr>
          <w:rFonts w:ascii="Nunito" w:hAnsi="Nunito" w:cs="Arial"/>
          <w:b/>
          <w:sz w:val="22"/>
          <w:szCs w:val="22"/>
          <w:u w:val="single"/>
        </w:rPr>
        <w:t xml:space="preserve">ARTICLE </w:t>
      </w:r>
      <w:r w:rsidR="003E684B" w:rsidRPr="00772DF4">
        <w:rPr>
          <w:rFonts w:ascii="Nunito" w:hAnsi="Nunito" w:cs="Arial"/>
          <w:b/>
          <w:sz w:val="22"/>
          <w:szCs w:val="22"/>
          <w:u w:val="single"/>
        </w:rPr>
        <w:t>7</w:t>
      </w:r>
      <w:r w:rsidRPr="00772DF4">
        <w:rPr>
          <w:rFonts w:ascii="Nunito" w:hAnsi="Nunito" w:cs="Arial"/>
          <w:b/>
          <w:sz w:val="22"/>
          <w:szCs w:val="22"/>
          <w:u w:val="single"/>
        </w:rPr>
        <w:t xml:space="preserve"> - ACCORD DE CONSORTIUM</w:t>
      </w:r>
    </w:p>
    <w:p w14:paraId="2F42BE99" w14:textId="0920E049" w:rsidR="00566A2C" w:rsidRPr="00772DF4" w:rsidRDefault="00566A2C" w:rsidP="002E5BFC">
      <w:pPr>
        <w:spacing w:before="120" w:after="120"/>
        <w:jc w:val="both"/>
        <w:rPr>
          <w:rFonts w:ascii="Nunito" w:hAnsi="Nunito"/>
          <w:sz w:val="22"/>
          <w:szCs w:val="22"/>
        </w:rPr>
      </w:pPr>
      <w:r w:rsidRPr="00772DF4">
        <w:rPr>
          <w:rFonts w:ascii="Nunito" w:hAnsi="Nunito"/>
          <w:sz w:val="22"/>
          <w:szCs w:val="22"/>
        </w:rPr>
        <w:t>Il est expressément convenu qu’en considération du financement alloué par</w:t>
      </w:r>
      <w:r w:rsidR="00E033BF" w:rsidRPr="00772DF4">
        <w:rPr>
          <w:rFonts w:ascii="Nunito" w:hAnsi="Nunito"/>
          <w:sz w:val="22"/>
          <w:szCs w:val="22"/>
        </w:rPr>
        <w:t xml:space="preserve"> SEMAE</w:t>
      </w:r>
      <w:r w:rsidRPr="00772DF4">
        <w:rPr>
          <w:rFonts w:ascii="Nunito" w:hAnsi="Nunito"/>
          <w:sz w:val="22"/>
          <w:szCs w:val="22"/>
        </w:rPr>
        <w:t xml:space="preserve"> au </w:t>
      </w:r>
      <w:r w:rsidR="00CC6456" w:rsidRPr="00772DF4">
        <w:rPr>
          <w:rFonts w:ascii="Nunito" w:hAnsi="Nunito"/>
          <w:sz w:val="22"/>
          <w:szCs w:val="22"/>
        </w:rPr>
        <w:t xml:space="preserve">Projet </w:t>
      </w:r>
      <w:r w:rsidRPr="00772DF4">
        <w:rPr>
          <w:rFonts w:ascii="Nunito" w:hAnsi="Nunito"/>
          <w:sz w:val="22"/>
          <w:szCs w:val="22"/>
        </w:rPr>
        <w:t xml:space="preserve">sur crédits du </w:t>
      </w:r>
      <w:r w:rsidR="004E7C3A" w:rsidRPr="00772DF4">
        <w:rPr>
          <w:rFonts w:ascii="Nunito" w:hAnsi="Nunito"/>
          <w:sz w:val="22"/>
          <w:szCs w:val="22"/>
        </w:rPr>
        <w:t>F</w:t>
      </w:r>
      <w:r w:rsidR="00BC7A85" w:rsidRPr="00772DF4">
        <w:rPr>
          <w:rFonts w:ascii="Nunito" w:hAnsi="Nunito"/>
          <w:sz w:val="22"/>
          <w:szCs w:val="22"/>
        </w:rPr>
        <w:t>SOV</w:t>
      </w:r>
      <w:r w:rsidRPr="00772DF4">
        <w:rPr>
          <w:rFonts w:ascii="Nunito" w:hAnsi="Nunito"/>
          <w:sz w:val="22"/>
          <w:szCs w:val="22"/>
        </w:rPr>
        <w:t xml:space="preserve">, </w:t>
      </w:r>
      <w:r w:rsidR="006C7871" w:rsidRPr="00772DF4">
        <w:rPr>
          <w:rFonts w:ascii="Nunito" w:hAnsi="Nunito"/>
          <w:sz w:val="22"/>
          <w:szCs w:val="22"/>
        </w:rPr>
        <w:t>SEMAE</w:t>
      </w:r>
      <w:r w:rsidR="00903E45" w:rsidRPr="00772DF4">
        <w:rPr>
          <w:rFonts w:ascii="Nunito" w:hAnsi="Nunito"/>
          <w:sz w:val="22"/>
          <w:szCs w:val="22"/>
        </w:rPr>
        <w:t xml:space="preserve">, le Porteur et les </w:t>
      </w:r>
      <w:r w:rsidR="004B164F">
        <w:rPr>
          <w:rFonts w:ascii="Nunito" w:hAnsi="Nunito"/>
          <w:sz w:val="22"/>
          <w:szCs w:val="22"/>
        </w:rPr>
        <w:t>Partenaires</w:t>
      </w:r>
      <w:r w:rsidR="006C7871" w:rsidRPr="00772DF4">
        <w:rPr>
          <w:rFonts w:ascii="Nunito" w:hAnsi="Nunito"/>
          <w:sz w:val="22"/>
          <w:szCs w:val="22"/>
        </w:rPr>
        <w:t xml:space="preserve"> </w:t>
      </w:r>
      <w:r w:rsidRPr="00772DF4">
        <w:rPr>
          <w:rFonts w:ascii="Nunito" w:hAnsi="Nunito"/>
          <w:sz w:val="22"/>
          <w:szCs w:val="22"/>
        </w:rPr>
        <w:t>d</w:t>
      </w:r>
      <w:r w:rsidR="006C7871" w:rsidRPr="00772DF4">
        <w:rPr>
          <w:rFonts w:ascii="Nunito" w:hAnsi="Nunito"/>
          <w:sz w:val="22"/>
          <w:szCs w:val="22"/>
        </w:rPr>
        <w:t>oivent</w:t>
      </w:r>
      <w:r w:rsidRPr="00772DF4">
        <w:rPr>
          <w:rFonts w:ascii="Nunito" w:hAnsi="Nunito"/>
          <w:sz w:val="22"/>
          <w:szCs w:val="22"/>
        </w:rPr>
        <w:t xml:space="preserve"> veiller à une exploitation des résultats visant à respecter l’intérêt général du </w:t>
      </w:r>
      <w:r w:rsidR="004E7C3A" w:rsidRPr="00772DF4">
        <w:rPr>
          <w:rFonts w:ascii="Nunito" w:hAnsi="Nunito"/>
          <w:sz w:val="22"/>
          <w:szCs w:val="22"/>
        </w:rPr>
        <w:t>Fonds</w:t>
      </w:r>
      <w:r w:rsidRPr="00772DF4">
        <w:rPr>
          <w:rFonts w:ascii="Nunito" w:hAnsi="Nunito"/>
          <w:sz w:val="22"/>
          <w:szCs w:val="22"/>
        </w:rPr>
        <w:t xml:space="preserve"> avec le principe d’une copropriété des résultats avec </w:t>
      </w:r>
      <w:r w:rsidR="00C21D2F" w:rsidRPr="00772DF4">
        <w:rPr>
          <w:rFonts w:ascii="Nunito" w:hAnsi="Nunito"/>
          <w:sz w:val="22"/>
          <w:szCs w:val="22"/>
        </w:rPr>
        <w:t>SEMAE</w:t>
      </w:r>
      <w:r w:rsidRPr="00772DF4">
        <w:rPr>
          <w:rFonts w:ascii="Nunito" w:hAnsi="Nunito"/>
          <w:sz w:val="22"/>
          <w:szCs w:val="22"/>
        </w:rPr>
        <w:t xml:space="preserve"> et d’un retour financier </w:t>
      </w:r>
      <w:r w:rsidR="00C21D2F" w:rsidRPr="00772DF4">
        <w:rPr>
          <w:rFonts w:ascii="Nunito" w:hAnsi="Nunito"/>
          <w:sz w:val="22"/>
          <w:szCs w:val="22"/>
        </w:rPr>
        <w:t>à SEMAE</w:t>
      </w:r>
      <w:r w:rsidRPr="00772DF4">
        <w:rPr>
          <w:rFonts w:ascii="Nunito" w:hAnsi="Nunito"/>
          <w:sz w:val="22"/>
          <w:szCs w:val="22"/>
        </w:rPr>
        <w:t xml:space="preserve"> en cas d’exploitation commerciale des résultats. </w:t>
      </w:r>
    </w:p>
    <w:p w14:paraId="62ED958D" w14:textId="04DAA2EF" w:rsidR="00702C6D" w:rsidRPr="00772DF4" w:rsidRDefault="00702C6D" w:rsidP="002E5BFC">
      <w:pPr>
        <w:spacing w:before="120" w:after="120"/>
        <w:jc w:val="both"/>
        <w:rPr>
          <w:rFonts w:ascii="Nunito" w:hAnsi="Nunito"/>
          <w:sz w:val="22"/>
          <w:szCs w:val="22"/>
        </w:rPr>
      </w:pPr>
      <w:r w:rsidRPr="00772DF4">
        <w:rPr>
          <w:rFonts w:ascii="Nunito" w:hAnsi="Nunito" w:cs="Arial"/>
          <w:sz w:val="22"/>
          <w:szCs w:val="22"/>
        </w:rPr>
        <w:t xml:space="preserve">Les Parties </w:t>
      </w:r>
      <w:r w:rsidR="00E347D8" w:rsidRPr="00772DF4">
        <w:rPr>
          <w:rFonts w:ascii="Nunito" w:hAnsi="Nunito" w:cs="Arial"/>
          <w:sz w:val="22"/>
          <w:szCs w:val="22"/>
        </w:rPr>
        <w:t xml:space="preserve">et les autres </w:t>
      </w:r>
      <w:r w:rsidR="004B164F">
        <w:rPr>
          <w:rFonts w:ascii="Nunito" w:hAnsi="Nunito" w:cs="Arial"/>
          <w:sz w:val="22"/>
          <w:szCs w:val="22"/>
        </w:rPr>
        <w:t>Partenaires</w:t>
      </w:r>
      <w:r w:rsidR="00E347D8" w:rsidRPr="00772DF4">
        <w:rPr>
          <w:rFonts w:ascii="Nunito" w:hAnsi="Nunito" w:cs="Arial"/>
          <w:sz w:val="22"/>
          <w:szCs w:val="22"/>
        </w:rPr>
        <w:t xml:space="preserve"> du Projet définis à l’article </w:t>
      </w:r>
      <w:r w:rsidR="00303508" w:rsidRPr="00772DF4">
        <w:rPr>
          <w:rFonts w:ascii="Nunito" w:hAnsi="Nunito" w:cs="Arial"/>
          <w:sz w:val="22"/>
          <w:szCs w:val="22"/>
        </w:rPr>
        <w:t>3</w:t>
      </w:r>
      <w:r w:rsidR="00E347D8" w:rsidRPr="00772DF4">
        <w:rPr>
          <w:rFonts w:ascii="Nunito" w:hAnsi="Nunito" w:cs="Arial"/>
          <w:sz w:val="22"/>
          <w:szCs w:val="22"/>
        </w:rPr>
        <w:t xml:space="preserve"> </w:t>
      </w:r>
      <w:r w:rsidRPr="00772DF4">
        <w:rPr>
          <w:rFonts w:ascii="Nunito" w:hAnsi="Nunito" w:cs="Arial"/>
          <w:sz w:val="22"/>
          <w:szCs w:val="22"/>
        </w:rPr>
        <w:t xml:space="preserve">concluront </w:t>
      </w:r>
      <w:r w:rsidR="001F2F2C" w:rsidRPr="00772DF4">
        <w:rPr>
          <w:rFonts w:ascii="Nunito" w:hAnsi="Nunito"/>
          <w:sz w:val="22"/>
          <w:szCs w:val="22"/>
        </w:rPr>
        <w:t xml:space="preserve">de bonne foi, d’un commun accord </w:t>
      </w:r>
      <w:r w:rsidRPr="00772DF4">
        <w:rPr>
          <w:rFonts w:ascii="Nunito" w:hAnsi="Nunito" w:cs="Arial"/>
          <w:sz w:val="22"/>
          <w:szCs w:val="22"/>
        </w:rPr>
        <w:t xml:space="preserve">dans un délai de </w:t>
      </w:r>
      <w:r w:rsidR="00CC6456" w:rsidRPr="00772DF4">
        <w:rPr>
          <w:rFonts w:ascii="Nunito" w:hAnsi="Nunito" w:cs="Arial"/>
          <w:b/>
          <w:bCs/>
          <w:sz w:val="22"/>
          <w:szCs w:val="22"/>
        </w:rPr>
        <w:t>d</w:t>
      </w:r>
      <w:r w:rsidR="001F2F2C" w:rsidRPr="00772DF4">
        <w:rPr>
          <w:rFonts w:ascii="Nunito" w:hAnsi="Nunito" w:cs="Arial"/>
          <w:b/>
          <w:bCs/>
          <w:sz w:val="22"/>
          <w:szCs w:val="22"/>
        </w:rPr>
        <w:t>ouze</w:t>
      </w:r>
      <w:r w:rsidR="001F2F2C" w:rsidRPr="00772DF4">
        <w:rPr>
          <w:rFonts w:ascii="Nunito" w:hAnsi="Nunito" w:cs="Arial"/>
          <w:sz w:val="22"/>
          <w:szCs w:val="22"/>
        </w:rPr>
        <w:t xml:space="preserve"> </w:t>
      </w:r>
      <w:r w:rsidRPr="00772DF4">
        <w:rPr>
          <w:rFonts w:ascii="Nunito" w:hAnsi="Nunito" w:cs="Arial"/>
          <w:b/>
          <w:sz w:val="22"/>
          <w:szCs w:val="22"/>
        </w:rPr>
        <w:t>(</w:t>
      </w:r>
      <w:r w:rsidR="001F2F2C" w:rsidRPr="00772DF4">
        <w:rPr>
          <w:rFonts w:ascii="Nunito" w:hAnsi="Nunito" w:cs="Arial"/>
          <w:b/>
          <w:sz w:val="22"/>
          <w:szCs w:val="22"/>
        </w:rPr>
        <w:t>12</w:t>
      </w:r>
      <w:r w:rsidRPr="00772DF4">
        <w:rPr>
          <w:rFonts w:ascii="Nunito" w:hAnsi="Nunito" w:cs="Arial"/>
          <w:b/>
          <w:sz w:val="22"/>
          <w:szCs w:val="22"/>
        </w:rPr>
        <w:t>)</w:t>
      </w:r>
      <w:r w:rsidRPr="00772DF4">
        <w:rPr>
          <w:rFonts w:ascii="Nunito" w:hAnsi="Nunito" w:cs="Arial"/>
          <w:sz w:val="22"/>
          <w:szCs w:val="22"/>
        </w:rPr>
        <w:t xml:space="preserve"> </w:t>
      </w:r>
      <w:r w:rsidRPr="00772DF4">
        <w:rPr>
          <w:rFonts w:ascii="Nunito" w:hAnsi="Nunito" w:cs="Arial"/>
          <w:b/>
          <w:sz w:val="22"/>
          <w:szCs w:val="22"/>
        </w:rPr>
        <w:t>mois</w:t>
      </w:r>
      <w:r w:rsidR="00303508" w:rsidRPr="00772DF4">
        <w:rPr>
          <w:rFonts w:ascii="Nunito" w:hAnsi="Nunito" w:cs="Arial"/>
          <w:b/>
          <w:sz w:val="22"/>
          <w:szCs w:val="22"/>
        </w:rPr>
        <w:t xml:space="preserve"> maximum</w:t>
      </w:r>
      <w:r w:rsidRPr="00772DF4">
        <w:rPr>
          <w:rFonts w:ascii="Nunito" w:hAnsi="Nunito" w:cs="Arial"/>
          <w:b/>
          <w:sz w:val="22"/>
          <w:szCs w:val="22"/>
        </w:rPr>
        <w:t>,</w:t>
      </w:r>
      <w:r w:rsidRPr="00772DF4">
        <w:rPr>
          <w:rFonts w:ascii="Nunito" w:hAnsi="Nunito" w:cs="Arial"/>
          <w:sz w:val="22"/>
          <w:szCs w:val="22"/>
        </w:rPr>
        <w:t xml:space="preserve"> suivant la signature de la </w:t>
      </w:r>
      <w:r w:rsidR="000510BB" w:rsidRPr="00772DF4">
        <w:rPr>
          <w:rFonts w:ascii="Nunito" w:hAnsi="Nunito" w:cs="Arial"/>
          <w:sz w:val="22"/>
          <w:szCs w:val="22"/>
        </w:rPr>
        <w:t xml:space="preserve">présente </w:t>
      </w:r>
      <w:r w:rsidR="0038118D" w:rsidRPr="00772DF4">
        <w:rPr>
          <w:rFonts w:ascii="Nunito" w:hAnsi="Nunito" w:cs="Arial"/>
          <w:sz w:val="22"/>
          <w:szCs w:val="22"/>
        </w:rPr>
        <w:t>Convention</w:t>
      </w:r>
      <w:r w:rsidRPr="00772DF4">
        <w:rPr>
          <w:rFonts w:ascii="Nunito" w:hAnsi="Nunito" w:cs="Arial"/>
          <w:sz w:val="22"/>
          <w:szCs w:val="22"/>
        </w:rPr>
        <w:t xml:space="preserve">, un </w:t>
      </w:r>
      <w:r w:rsidR="00906041" w:rsidRPr="00772DF4">
        <w:rPr>
          <w:rFonts w:ascii="Nunito" w:hAnsi="Nunito" w:cs="Arial"/>
          <w:sz w:val="22"/>
          <w:szCs w:val="22"/>
        </w:rPr>
        <w:t>A</w:t>
      </w:r>
      <w:r w:rsidRPr="00772DF4">
        <w:rPr>
          <w:rFonts w:ascii="Nunito" w:hAnsi="Nunito" w:cs="Arial"/>
          <w:sz w:val="22"/>
          <w:szCs w:val="22"/>
        </w:rPr>
        <w:t>ccord de consortium</w:t>
      </w:r>
      <w:r w:rsidR="001E3148" w:rsidRPr="00772DF4">
        <w:rPr>
          <w:rFonts w:ascii="Nunito" w:hAnsi="Nunito" w:cs="Arial"/>
          <w:sz w:val="22"/>
          <w:szCs w:val="22"/>
        </w:rPr>
        <w:t xml:space="preserve"> </w:t>
      </w:r>
      <w:r w:rsidRPr="00772DF4">
        <w:rPr>
          <w:rFonts w:ascii="Nunito" w:hAnsi="Nunito"/>
          <w:sz w:val="22"/>
          <w:szCs w:val="22"/>
        </w:rPr>
        <w:t xml:space="preserve">précisant notamment les livrables du </w:t>
      </w:r>
      <w:r w:rsidR="00CC6456" w:rsidRPr="00772DF4">
        <w:rPr>
          <w:rFonts w:ascii="Nunito" w:hAnsi="Nunito"/>
          <w:sz w:val="22"/>
          <w:szCs w:val="22"/>
        </w:rPr>
        <w:t>Projet</w:t>
      </w:r>
      <w:r w:rsidR="001F2F2C" w:rsidRPr="00772DF4">
        <w:rPr>
          <w:rFonts w:ascii="Nunito" w:hAnsi="Nunito"/>
          <w:sz w:val="22"/>
          <w:szCs w:val="22"/>
        </w:rPr>
        <w:t>, la confidentialité</w:t>
      </w:r>
      <w:r w:rsidRPr="00772DF4">
        <w:rPr>
          <w:rFonts w:ascii="Nunito" w:hAnsi="Nunito"/>
          <w:sz w:val="22"/>
          <w:szCs w:val="22"/>
        </w:rPr>
        <w:t xml:space="preserve"> et les questions de propriété intellectuelle liée aux résultats de recherche</w:t>
      </w:r>
      <w:r w:rsidR="00E347D8" w:rsidRPr="00772DF4">
        <w:rPr>
          <w:rFonts w:ascii="Nunito" w:hAnsi="Nunito"/>
          <w:sz w:val="22"/>
          <w:szCs w:val="22"/>
        </w:rPr>
        <w:t>, à l’accès auxdits résultats</w:t>
      </w:r>
      <w:r w:rsidRPr="00772DF4">
        <w:rPr>
          <w:rFonts w:ascii="Nunito" w:hAnsi="Nunito"/>
          <w:sz w:val="22"/>
          <w:szCs w:val="22"/>
        </w:rPr>
        <w:t xml:space="preserve">. </w:t>
      </w:r>
    </w:p>
    <w:p w14:paraId="7BD4AB99" w14:textId="4A3D2FD6" w:rsidR="00566A2C" w:rsidRPr="00772DF4" w:rsidRDefault="00566A2C" w:rsidP="00566A2C">
      <w:pPr>
        <w:spacing w:before="120" w:after="120"/>
        <w:jc w:val="both"/>
        <w:rPr>
          <w:rFonts w:ascii="Nunito" w:hAnsi="Nunito"/>
          <w:sz w:val="22"/>
          <w:szCs w:val="22"/>
        </w:rPr>
      </w:pPr>
      <w:r w:rsidRPr="00772DF4">
        <w:rPr>
          <w:rFonts w:ascii="Nunito" w:hAnsi="Nunito"/>
          <w:sz w:val="22"/>
          <w:szCs w:val="22"/>
        </w:rPr>
        <w:t xml:space="preserve">Toute communication ou publication des résultats </w:t>
      </w:r>
      <w:r w:rsidR="00E347D8" w:rsidRPr="00772DF4">
        <w:rPr>
          <w:rFonts w:ascii="Nunito" w:hAnsi="Nunito"/>
          <w:sz w:val="22"/>
          <w:szCs w:val="22"/>
        </w:rPr>
        <w:t xml:space="preserve">du </w:t>
      </w:r>
      <w:r w:rsidR="00E50B9B" w:rsidRPr="00772DF4">
        <w:rPr>
          <w:rFonts w:ascii="Nunito" w:hAnsi="Nunito"/>
          <w:sz w:val="22"/>
          <w:szCs w:val="22"/>
        </w:rPr>
        <w:t>Pro</w:t>
      </w:r>
      <w:r w:rsidR="000A0480" w:rsidRPr="00772DF4">
        <w:rPr>
          <w:rFonts w:ascii="Nunito" w:hAnsi="Nunito"/>
          <w:sz w:val="22"/>
          <w:szCs w:val="22"/>
        </w:rPr>
        <w:t>jet</w:t>
      </w:r>
      <w:r w:rsidR="00E347D8" w:rsidRPr="00772DF4">
        <w:rPr>
          <w:rFonts w:ascii="Nunito" w:hAnsi="Nunito"/>
          <w:sz w:val="22"/>
          <w:szCs w:val="22"/>
        </w:rPr>
        <w:t xml:space="preserve"> </w:t>
      </w:r>
      <w:r w:rsidRPr="00772DF4">
        <w:rPr>
          <w:rFonts w:ascii="Nunito" w:hAnsi="Nunito"/>
          <w:sz w:val="22"/>
          <w:szCs w:val="22"/>
        </w:rPr>
        <w:t>devra faire mention du financement d</w:t>
      </w:r>
      <w:r w:rsidR="00C21D2F" w:rsidRPr="00772DF4">
        <w:rPr>
          <w:rFonts w:ascii="Nunito" w:hAnsi="Nunito"/>
          <w:sz w:val="22"/>
          <w:szCs w:val="22"/>
        </w:rPr>
        <w:t>e SEMAE</w:t>
      </w:r>
      <w:r w:rsidRPr="00772DF4">
        <w:rPr>
          <w:rFonts w:ascii="Nunito" w:hAnsi="Nunito"/>
          <w:sz w:val="22"/>
          <w:szCs w:val="22"/>
        </w:rPr>
        <w:t>.</w:t>
      </w:r>
    </w:p>
    <w:p w14:paraId="4F8F1AA3" w14:textId="468DC1E7" w:rsidR="00702C6D" w:rsidRPr="00772DF4" w:rsidRDefault="00702C6D" w:rsidP="002E5BFC">
      <w:pPr>
        <w:spacing w:before="120" w:after="120"/>
        <w:jc w:val="both"/>
        <w:rPr>
          <w:rFonts w:ascii="Nunito" w:hAnsi="Nunito"/>
          <w:sz w:val="22"/>
          <w:szCs w:val="22"/>
        </w:rPr>
      </w:pPr>
      <w:r w:rsidRPr="00772DF4">
        <w:rPr>
          <w:rFonts w:ascii="Nunito" w:hAnsi="Nunito"/>
          <w:sz w:val="22"/>
          <w:szCs w:val="22"/>
        </w:rPr>
        <w:t>L’absence de ce document pourra conduire, sur décision du Comité d</w:t>
      </w:r>
      <w:r w:rsidR="00BC7A85" w:rsidRPr="00772DF4">
        <w:rPr>
          <w:rFonts w:ascii="Nunito" w:hAnsi="Nunito"/>
          <w:sz w:val="22"/>
          <w:szCs w:val="22"/>
        </w:rPr>
        <w:t>’Engagement du FSOV</w:t>
      </w:r>
      <w:r w:rsidRPr="00772DF4">
        <w:rPr>
          <w:rFonts w:ascii="Nunito" w:hAnsi="Nunito"/>
          <w:sz w:val="22"/>
          <w:szCs w:val="22"/>
        </w:rPr>
        <w:t xml:space="preserve">, à </w:t>
      </w:r>
      <w:r w:rsidR="002E5BFC" w:rsidRPr="00772DF4">
        <w:rPr>
          <w:rFonts w:ascii="Nunito" w:hAnsi="Nunito"/>
          <w:sz w:val="22"/>
          <w:szCs w:val="22"/>
        </w:rPr>
        <w:t>une décision d</w:t>
      </w:r>
      <w:r w:rsidR="00C21D2F" w:rsidRPr="00772DF4">
        <w:rPr>
          <w:rFonts w:ascii="Nunito" w:hAnsi="Nunito"/>
          <w:sz w:val="22"/>
          <w:szCs w:val="22"/>
        </w:rPr>
        <w:t>e SEMAE</w:t>
      </w:r>
      <w:r w:rsidR="002E5BFC" w:rsidRPr="00772DF4">
        <w:rPr>
          <w:rFonts w:ascii="Nunito" w:hAnsi="Nunito"/>
          <w:sz w:val="22"/>
          <w:szCs w:val="22"/>
        </w:rPr>
        <w:t xml:space="preserve"> </w:t>
      </w:r>
      <w:r w:rsidRPr="00772DF4">
        <w:rPr>
          <w:rFonts w:ascii="Nunito" w:hAnsi="Nunito"/>
          <w:sz w:val="22"/>
          <w:szCs w:val="22"/>
        </w:rPr>
        <w:t>suspen</w:t>
      </w:r>
      <w:r w:rsidR="002E5BFC" w:rsidRPr="00772DF4">
        <w:rPr>
          <w:rFonts w:ascii="Nunito" w:hAnsi="Nunito"/>
          <w:sz w:val="22"/>
          <w:szCs w:val="22"/>
        </w:rPr>
        <w:t>dant le</w:t>
      </w:r>
      <w:r w:rsidR="001F2F2C" w:rsidRPr="00772DF4">
        <w:rPr>
          <w:rFonts w:ascii="Nunito" w:hAnsi="Nunito"/>
          <w:sz w:val="22"/>
          <w:szCs w:val="22"/>
        </w:rPr>
        <w:t>s versements visés à l’article 5 ci-dessus</w:t>
      </w:r>
      <w:r w:rsidR="002E5BFC" w:rsidRPr="00772DF4">
        <w:rPr>
          <w:rFonts w:ascii="Nunito" w:hAnsi="Nunito"/>
          <w:sz w:val="22"/>
          <w:szCs w:val="22"/>
        </w:rPr>
        <w:t xml:space="preserve"> </w:t>
      </w:r>
      <w:r w:rsidRPr="00772DF4">
        <w:rPr>
          <w:rFonts w:ascii="Nunito" w:hAnsi="Nunito"/>
          <w:sz w:val="22"/>
          <w:szCs w:val="22"/>
        </w:rPr>
        <w:t xml:space="preserve">dans l’attente de la </w:t>
      </w:r>
      <w:r w:rsidR="002E5BFC" w:rsidRPr="00772DF4">
        <w:rPr>
          <w:rFonts w:ascii="Nunito" w:hAnsi="Nunito"/>
          <w:sz w:val="22"/>
          <w:szCs w:val="22"/>
        </w:rPr>
        <w:t xml:space="preserve">finalisation </w:t>
      </w:r>
      <w:r w:rsidRPr="00772DF4">
        <w:rPr>
          <w:rFonts w:ascii="Nunito" w:hAnsi="Nunito"/>
          <w:sz w:val="22"/>
          <w:szCs w:val="22"/>
        </w:rPr>
        <w:t>du document précité</w:t>
      </w:r>
      <w:r w:rsidR="001F2F2C" w:rsidRPr="00772DF4">
        <w:rPr>
          <w:rFonts w:ascii="Nunito" w:hAnsi="Nunito"/>
          <w:sz w:val="22"/>
          <w:szCs w:val="22"/>
        </w:rPr>
        <w:t xml:space="preserve"> ; le </w:t>
      </w:r>
      <w:r w:rsidR="00C466C2" w:rsidRPr="00772DF4">
        <w:rPr>
          <w:rFonts w:ascii="Nunito" w:hAnsi="Nunito"/>
          <w:sz w:val="22"/>
          <w:szCs w:val="22"/>
        </w:rPr>
        <w:t xml:space="preserve">Porteur et les </w:t>
      </w:r>
      <w:r w:rsidR="004B164F">
        <w:rPr>
          <w:rFonts w:ascii="Nunito" w:hAnsi="Nunito"/>
          <w:sz w:val="22"/>
          <w:szCs w:val="22"/>
        </w:rPr>
        <w:t>Partenaires</w:t>
      </w:r>
      <w:r w:rsidR="001F2F2C" w:rsidRPr="00772DF4">
        <w:rPr>
          <w:rFonts w:ascii="Nunito" w:hAnsi="Nunito"/>
          <w:sz w:val="22"/>
          <w:szCs w:val="22"/>
        </w:rPr>
        <w:t xml:space="preserve"> ne pourr</w:t>
      </w:r>
      <w:r w:rsidR="009239E3" w:rsidRPr="00772DF4">
        <w:rPr>
          <w:rFonts w:ascii="Nunito" w:hAnsi="Nunito"/>
          <w:sz w:val="22"/>
          <w:szCs w:val="22"/>
        </w:rPr>
        <w:t>ont</w:t>
      </w:r>
      <w:r w:rsidR="001F2F2C" w:rsidRPr="00772DF4">
        <w:rPr>
          <w:rFonts w:ascii="Nunito" w:hAnsi="Nunito"/>
          <w:sz w:val="22"/>
          <w:szCs w:val="22"/>
        </w:rPr>
        <w:t xml:space="preserve"> alors prétendre à ce titre à une quelconque indemnité</w:t>
      </w:r>
      <w:r w:rsidR="00F07540" w:rsidRPr="00772DF4">
        <w:rPr>
          <w:rFonts w:ascii="Nunito" w:hAnsi="Nunito"/>
          <w:sz w:val="22"/>
          <w:szCs w:val="22"/>
        </w:rPr>
        <w:t>.</w:t>
      </w:r>
    </w:p>
    <w:p w14:paraId="059F8985" w14:textId="67BA2421" w:rsidR="00702C6D" w:rsidRPr="00772DF4" w:rsidRDefault="00702C6D" w:rsidP="002E5BFC">
      <w:pPr>
        <w:spacing w:before="120" w:after="120"/>
        <w:jc w:val="both"/>
        <w:rPr>
          <w:rFonts w:ascii="Nunito" w:hAnsi="Nunito"/>
          <w:sz w:val="22"/>
          <w:szCs w:val="22"/>
        </w:rPr>
      </w:pPr>
      <w:r w:rsidRPr="00772DF4">
        <w:rPr>
          <w:rFonts w:ascii="Nunito" w:hAnsi="Nunito"/>
          <w:sz w:val="22"/>
          <w:szCs w:val="22"/>
        </w:rPr>
        <w:t xml:space="preserve">En cas de </w:t>
      </w:r>
      <w:r w:rsidR="00240FC4" w:rsidRPr="00772DF4">
        <w:rPr>
          <w:rFonts w:ascii="Nunito" w:hAnsi="Nunito"/>
          <w:sz w:val="22"/>
          <w:szCs w:val="22"/>
        </w:rPr>
        <w:t>non-régularisation</w:t>
      </w:r>
      <w:r w:rsidRPr="00772DF4">
        <w:rPr>
          <w:rFonts w:ascii="Nunito" w:hAnsi="Nunito"/>
          <w:sz w:val="22"/>
          <w:szCs w:val="22"/>
        </w:rPr>
        <w:t xml:space="preserve">, les dispositions prévues aux articles </w:t>
      </w:r>
      <w:r w:rsidR="003E684B" w:rsidRPr="00772DF4">
        <w:rPr>
          <w:rFonts w:ascii="Nunito" w:hAnsi="Nunito"/>
          <w:sz w:val="22"/>
          <w:szCs w:val="22"/>
        </w:rPr>
        <w:t>8</w:t>
      </w:r>
      <w:r w:rsidRPr="00772DF4">
        <w:rPr>
          <w:rFonts w:ascii="Nunito" w:hAnsi="Nunito"/>
          <w:sz w:val="22"/>
          <w:szCs w:val="22"/>
        </w:rPr>
        <w:t xml:space="preserve"> et 1</w:t>
      </w:r>
      <w:r w:rsidR="00303508" w:rsidRPr="00772DF4">
        <w:rPr>
          <w:rFonts w:ascii="Nunito" w:hAnsi="Nunito"/>
          <w:sz w:val="22"/>
          <w:szCs w:val="22"/>
        </w:rPr>
        <w:t>1</w:t>
      </w:r>
      <w:r w:rsidRPr="00772DF4">
        <w:rPr>
          <w:rFonts w:ascii="Nunito" w:hAnsi="Nunito"/>
          <w:sz w:val="22"/>
          <w:szCs w:val="22"/>
        </w:rPr>
        <w:t xml:space="preserve"> 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seront appliquées.</w:t>
      </w:r>
    </w:p>
    <w:p w14:paraId="64C3DA89" w14:textId="77777777" w:rsidR="00702C6D" w:rsidRPr="00772DF4" w:rsidRDefault="00702C6D" w:rsidP="00702C6D">
      <w:pPr>
        <w:spacing w:before="120" w:after="120"/>
        <w:jc w:val="both"/>
        <w:rPr>
          <w:rFonts w:ascii="Nunito" w:hAnsi="Nunito"/>
          <w:sz w:val="22"/>
          <w:szCs w:val="22"/>
        </w:rPr>
      </w:pPr>
    </w:p>
    <w:p w14:paraId="6619047D" w14:textId="400473EC" w:rsidR="0026089B" w:rsidRPr="00772DF4" w:rsidRDefault="00D44F1B" w:rsidP="00CC6456">
      <w:pPr>
        <w:spacing w:before="120" w:after="120"/>
        <w:jc w:val="both"/>
        <w:rPr>
          <w:rFonts w:ascii="Nunito" w:hAnsi="Nunito" w:cs="Arial"/>
          <w:b/>
          <w:sz w:val="22"/>
          <w:szCs w:val="22"/>
          <w:u w:val="single"/>
        </w:rPr>
      </w:pPr>
      <w:r w:rsidRPr="00772DF4">
        <w:rPr>
          <w:rFonts w:ascii="Nunito" w:hAnsi="Nunito" w:cs="Arial"/>
          <w:b/>
          <w:sz w:val="22"/>
          <w:szCs w:val="22"/>
          <w:u w:val="single"/>
        </w:rPr>
        <w:t xml:space="preserve">ARTICLE </w:t>
      </w:r>
      <w:r w:rsidR="003E684B" w:rsidRPr="00772DF4">
        <w:rPr>
          <w:rFonts w:ascii="Nunito" w:hAnsi="Nunito" w:cs="Arial"/>
          <w:b/>
          <w:sz w:val="22"/>
          <w:szCs w:val="22"/>
          <w:u w:val="single"/>
        </w:rPr>
        <w:t>8</w:t>
      </w:r>
      <w:r w:rsidR="0026089B" w:rsidRPr="00772DF4">
        <w:rPr>
          <w:rFonts w:ascii="Nunito" w:hAnsi="Nunito" w:cs="Arial"/>
          <w:b/>
          <w:sz w:val="22"/>
          <w:szCs w:val="22"/>
          <w:u w:val="single"/>
        </w:rPr>
        <w:t xml:space="preserve"> - SUIVI D</w:t>
      </w:r>
      <w:r w:rsidR="00C90D19" w:rsidRPr="00772DF4">
        <w:rPr>
          <w:rFonts w:ascii="Nunito" w:hAnsi="Nunito" w:cs="Arial"/>
          <w:b/>
          <w:sz w:val="22"/>
          <w:szCs w:val="22"/>
          <w:u w:val="single"/>
        </w:rPr>
        <w:t>E LA CONVENTION</w:t>
      </w:r>
    </w:p>
    <w:p w14:paraId="4844D45F" w14:textId="14069AB4" w:rsidR="0026089B" w:rsidRPr="00772DF4" w:rsidRDefault="0026089B" w:rsidP="004E7C3A">
      <w:pPr>
        <w:tabs>
          <w:tab w:val="left" w:pos="2160"/>
        </w:tabs>
        <w:spacing w:before="120" w:after="120"/>
        <w:jc w:val="both"/>
        <w:rPr>
          <w:rFonts w:ascii="Nunito" w:hAnsi="Nunito" w:cs="Arial"/>
          <w:sz w:val="22"/>
          <w:szCs w:val="22"/>
        </w:rPr>
      </w:pPr>
      <w:r w:rsidRPr="00772DF4">
        <w:rPr>
          <w:rFonts w:ascii="Nunito" w:hAnsi="Nunito" w:cs="Arial"/>
          <w:sz w:val="22"/>
          <w:szCs w:val="22"/>
        </w:rPr>
        <w:t xml:space="preserve">Un </w:t>
      </w:r>
      <w:r w:rsidR="00301976" w:rsidRPr="00772DF4">
        <w:rPr>
          <w:rFonts w:ascii="Nunito" w:hAnsi="Nunito" w:cs="Arial"/>
          <w:sz w:val="22"/>
          <w:szCs w:val="22"/>
        </w:rPr>
        <w:t>C</w:t>
      </w:r>
      <w:r w:rsidRPr="00772DF4">
        <w:rPr>
          <w:rFonts w:ascii="Nunito" w:hAnsi="Nunito" w:cs="Arial"/>
          <w:sz w:val="22"/>
          <w:szCs w:val="22"/>
        </w:rPr>
        <w:t xml:space="preserve">omité </w:t>
      </w:r>
      <w:r w:rsidR="00CC6456" w:rsidRPr="00772DF4">
        <w:rPr>
          <w:rFonts w:ascii="Nunito" w:hAnsi="Nunito" w:cs="Arial"/>
          <w:sz w:val="22"/>
          <w:szCs w:val="22"/>
        </w:rPr>
        <w:t>technique</w:t>
      </w:r>
      <w:r w:rsidRPr="00772DF4">
        <w:rPr>
          <w:rFonts w:ascii="Nunito" w:hAnsi="Nunito" w:cs="Arial"/>
          <w:sz w:val="22"/>
          <w:szCs w:val="22"/>
        </w:rPr>
        <w:t xml:space="preserve">, composé de représentants du </w:t>
      </w:r>
      <w:r w:rsidR="008350F2" w:rsidRPr="00772DF4">
        <w:rPr>
          <w:rFonts w:ascii="Nunito" w:hAnsi="Nunito" w:cs="Arial"/>
          <w:sz w:val="22"/>
          <w:szCs w:val="22"/>
        </w:rPr>
        <w:t>Porteur</w:t>
      </w:r>
      <w:r w:rsidR="005A742B" w:rsidRPr="00772DF4">
        <w:rPr>
          <w:rFonts w:ascii="Nunito" w:hAnsi="Nunito" w:cs="Arial"/>
          <w:sz w:val="22"/>
          <w:szCs w:val="22"/>
        </w:rPr>
        <w:t xml:space="preserve"> </w:t>
      </w:r>
      <w:r w:rsidR="006A7F17" w:rsidRPr="00772DF4">
        <w:rPr>
          <w:rFonts w:ascii="Nunito" w:hAnsi="Nunito" w:cs="Arial"/>
          <w:sz w:val="22"/>
          <w:szCs w:val="22"/>
        </w:rPr>
        <w:t xml:space="preserve">et des autres </w:t>
      </w:r>
      <w:r w:rsidR="004B164F">
        <w:rPr>
          <w:rFonts w:ascii="Nunito" w:hAnsi="Nunito" w:cs="Arial"/>
          <w:sz w:val="22"/>
          <w:szCs w:val="22"/>
        </w:rPr>
        <w:t>Partenaires</w:t>
      </w:r>
      <w:r w:rsidR="006A7F17" w:rsidRPr="00772DF4">
        <w:rPr>
          <w:rFonts w:ascii="Nunito" w:hAnsi="Nunito" w:cs="Arial"/>
          <w:sz w:val="22"/>
          <w:szCs w:val="22"/>
        </w:rPr>
        <w:t xml:space="preserve"> du </w:t>
      </w:r>
      <w:r w:rsidR="00E50B9B" w:rsidRPr="00772DF4">
        <w:rPr>
          <w:rFonts w:ascii="Nunito" w:hAnsi="Nunito" w:cs="Arial"/>
          <w:sz w:val="22"/>
          <w:szCs w:val="22"/>
        </w:rPr>
        <w:t>Projet</w:t>
      </w:r>
      <w:r w:rsidRPr="00772DF4">
        <w:rPr>
          <w:rFonts w:ascii="Nunito" w:hAnsi="Nunito" w:cs="Arial"/>
          <w:sz w:val="22"/>
          <w:szCs w:val="22"/>
        </w:rPr>
        <w:t>, ainsi que d’au moins un représentant d</w:t>
      </w:r>
      <w:r w:rsidR="001E3148" w:rsidRPr="00772DF4">
        <w:rPr>
          <w:rFonts w:ascii="Nunito" w:hAnsi="Nunito" w:cs="Arial"/>
          <w:sz w:val="22"/>
          <w:szCs w:val="22"/>
        </w:rPr>
        <w:t>e SEMAE</w:t>
      </w:r>
      <w:r w:rsidRPr="00772DF4">
        <w:rPr>
          <w:rFonts w:ascii="Nunito" w:hAnsi="Nunito" w:cs="Arial"/>
          <w:sz w:val="22"/>
          <w:szCs w:val="22"/>
        </w:rPr>
        <w:t xml:space="preserve"> sera chargé du suivi des travaux du </w:t>
      </w:r>
      <w:r w:rsidR="00CC6456" w:rsidRPr="00772DF4">
        <w:rPr>
          <w:rFonts w:ascii="Nunito" w:hAnsi="Nunito" w:cs="Arial"/>
          <w:sz w:val="22"/>
          <w:szCs w:val="22"/>
        </w:rPr>
        <w:t>Projet</w:t>
      </w:r>
      <w:r w:rsidR="00F70629" w:rsidRPr="00772DF4">
        <w:rPr>
          <w:rFonts w:ascii="Nunito" w:hAnsi="Nunito" w:cs="Arial"/>
          <w:sz w:val="22"/>
          <w:szCs w:val="22"/>
        </w:rPr>
        <w:t xml:space="preserve"> (</w:t>
      </w:r>
      <w:r w:rsidRPr="00772DF4">
        <w:rPr>
          <w:rFonts w:ascii="Nunito" w:hAnsi="Nunito" w:cs="Arial"/>
          <w:sz w:val="22"/>
          <w:szCs w:val="22"/>
        </w:rPr>
        <w:t>suivi scientifique, technique, administratif, financier de l’exécution des travaux</w:t>
      </w:r>
      <w:r w:rsidR="00F70629" w:rsidRPr="00772DF4">
        <w:rPr>
          <w:rFonts w:ascii="Nunito" w:hAnsi="Nunito" w:cs="Arial"/>
          <w:sz w:val="22"/>
          <w:szCs w:val="22"/>
        </w:rPr>
        <w:t xml:space="preserve">) </w:t>
      </w:r>
      <w:r w:rsidRPr="00772DF4">
        <w:rPr>
          <w:rFonts w:ascii="Nunito" w:hAnsi="Nunito" w:cs="Arial"/>
          <w:sz w:val="22"/>
          <w:szCs w:val="22"/>
        </w:rPr>
        <w:t>et de la diffusion des résultats.</w:t>
      </w:r>
    </w:p>
    <w:p w14:paraId="34D4D415" w14:textId="3F267F53" w:rsidR="0026089B" w:rsidRPr="00772DF4" w:rsidRDefault="0026089B" w:rsidP="008D040B">
      <w:pPr>
        <w:spacing w:before="120" w:after="120"/>
        <w:jc w:val="both"/>
        <w:rPr>
          <w:rFonts w:ascii="Nunito" w:hAnsi="Nunito" w:cs="Arial"/>
          <w:b/>
          <w:sz w:val="22"/>
          <w:szCs w:val="22"/>
          <w:u w:val="single"/>
        </w:rPr>
      </w:pPr>
      <w:r w:rsidRPr="00772DF4">
        <w:rPr>
          <w:rFonts w:ascii="Nunito" w:hAnsi="Nunito" w:cs="Arial"/>
          <w:sz w:val="22"/>
          <w:szCs w:val="22"/>
        </w:rPr>
        <w:t xml:space="preserve">Ce </w:t>
      </w:r>
      <w:r w:rsidR="00F70629" w:rsidRPr="00772DF4">
        <w:rPr>
          <w:rFonts w:ascii="Nunito" w:hAnsi="Nunito" w:cs="Arial"/>
          <w:sz w:val="22"/>
          <w:szCs w:val="22"/>
        </w:rPr>
        <w:t>C</w:t>
      </w:r>
      <w:r w:rsidRPr="00772DF4">
        <w:rPr>
          <w:rFonts w:ascii="Nunito" w:hAnsi="Nunito" w:cs="Arial"/>
          <w:sz w:val="22"/>
          <w:szCs w:val="22"/>
        </w:rPr>
        <w:t xml:space="preserve">omité se réunira à l’initiative du </w:t>
      </w:r>
      <w:r w:rsidR="006A7F17" w:rsidRPr="00772DF4">
        <w:rPr>
          <w:rFonts w:ascii="Nunito" w:hAnsi="Nunito" w:cs="Arial"/>
          <w:sz w:val="22"/>
          <w:szCs w:val="22"/>
        </w:rPr>
        <w:t xml:space="preserve">Coordinateur, </w:t>
      </w:r>
      <w:r w:rsidR="00CC6456" w:rsidRPr="00772DF4">
        <w:rPr>
          <w:rFonts w:ascii="Nunito" w:hAnsi="Nunito" w:cs="Arial"/>
          <w:sz w:val="22"/>
          <w:szCs w:val="22"/>
        </w:rPr>
        <w:t xml:space="preserve">ou à la demande </w:t>
      </w:r>
      <w:r w:rsidR="006A7F17" w:rsidRPr="00772DF4">
        <w:rPr>
          <w:rFonts w:ascii="Nunito" w:hAnsi="Nunito" w:cs="Arial"/>
          <w:sz w:val="22"/>
          <w:szCs w:val="22"/>
        </w:rPr>
        <w:t>d’un représentant d</w:t>
      </w:r>
      <w:r w:rsidR="008350F2" w:rsidRPr="00772DF4">
        <w:rPr>
          <w:rFonts w:ascii="Nunito" w:hAnsi="Nunito" w:cs="Arial"/>
          <w:sz w:val="22"/>
          <w:szCs w:val="22"/>
        </w:rPr>
        <w:t xml:space="preserve">es </w:t>
      </w:r>
      <w:r w:rsidR="004B164F">
        <w:rPr>
          <w:rFonts w:ascii="Nunito" w:hAnsi="Nunito" w:cs="Arial"/>
          <w:sz w:val="22"/>
          <w:szCs w:val="22"/>
        </w:rPr>
        <w:t>Partenaires</w:t>
      </w:r>
      <w:r w:rsidR="006A7F17" w:rsidRPr="00772DF4">
        <w:rPr>
          <w:rFonts w:ascii="Nunito" w:hAnsi="Nunito" w:cs="Arial"/>
          <w:sz w:val="22"/>
          <w:szCs w:val="22"/>
        </w:rPr>
        <w:t xml:space="preserve">, ou </w:t>
      </w:r>
      <w:r w:rsidR="00CC6456" w:rsidRPr="00772DF4">
        <w:rPr>
          <w:rFonts w:ascii="Nunito" w:hAnsi="Nunito" w:cs="Arial"/>
          <w:sz w:val="22"/>
          <w:szCs w:val="22"/>
        </w:rPr>
        <w:t>d</w:t>
      </w:r>
      <w:r w:rsidR="001E3148" w:rsidRPr="00772DF4">
        <w:rPr>
          <w:rFonts w:ascii="Nunito" w:hAnsi="Nunito" w:cs="Arial"/>
          <w:sz w:val="22"/>
          <w:szCs w:val="22"/>
        </w:rPr>
        <w:t>e SEMAE</w:t>
      </w:r>
      <w:r w:rsidR="00CC6456" w:rsidRPr="00772DF4">
        <w:rPr>
          <w:rFonts w:ascii="Nunito" w:hAnsi="Nunito" w:cs="Arial"/>
          <w:sz w:val="22"/>
          <w:szCs w:val="22"/>
        </w:rPr>
        <w:t xml:space="preserve"> </w:t>
      </w:r>
      <w:r w:rsidRPr="00772DF4">
        <w:rPr>
          <w:rFonts w:ascii="Nunito" w:hAnsi="Nunito" w:cs="Arial"/>
          <w:sz w:val="22"/>
          <w:szCs w:val="22"/>
        </w:rPr>
        <w:t xml:space="preserve">et au moins une fois par an. </w:t>
      </w:r>
      <w:r w:rsidRPr="00772DF4">
        <w:rPr>
          <w:rFonts w:ascii="Nunito" w:hAnsi="Nunito"/>
          <w:sz w:val="22"/>
          <w:szCs w:val="22"/>
        </w:rPr>
        <w:t xml:space="preserve">Un ordre du jour des réunions du </w:t>
      </w:r>
      <w:r w:rsidRPr="00772DF4">
        <w:rPr>
          <w:rFonts w:ascii="Nunito" w:hAnsi="Nunito"/>
          <w:sz w:val="22"/>
          <w:szCs w:val="22"/>
        </w:rPr>
        <w:lastRenderedPageBreak/>
        <w:t xml:space="preserve">comité sera adressé </w:t>
      </w:r>
      <w:r w:rsidR="001E3148" w:rsidRPr="00772DF4">
        <w:rPr>
          <w:rFonts w:ascii="Nunito" w:hAnsi="Nunito"/>
          <w:sz w:val="22"/>
          <w:szCs w:val="22"/>
        </w:rPr>
        <w:t>à SEMAE</w:t>
      </w:r>
      <w:r w:rsidR="000769BB" w:rsidRPr="00772DF4">
        <w:rPr>
          <w:rFonts w:ascii="Nunito" w:hAnsi="Nunito"/>
          <w:sz w:val="22"/>
          <w:szCs w:val="22"/>
        </w:rPr>
        <w:t xml:space="preserve"> et aux </w:t>
      </w:r>
      <w:r w:rsidR="004B164F">
        <w:rPr>
          <w:rFonts w:ascii="Nunito" w:hAnsi="Nunito"/>
          <w:sz w:val="22"/>
          <w:szCs w:val="22"/>
        </w:rPr>
        <w:t>Partenaires</w:t>
      </w:r>
      <w:r w:rsidR="00B57C24" w:rsidRPr="00772DF4">
        <w:rPr>
          <w:rFonts w:ascii="Nunito" w:hAnsi="Nunito"/>
          <w:sz w:val="22"/>
          <w:szCs w:val="22"/>
        </w:rPr>
        <w:t xml:space="preserve"> par le Coordinateur</w:t>
      </w:r>
      <w:r w:rsidRPr="00772DF4">
        <w:rPr>
          <w:rFonts w:ascii="Nunito" w:hAnsi="Nunito"/>
          <w:sz w:val="22"/>
          <w:szCs w:val="22"/>
        </w:rPr>
        <w:t xml:space="preserve">, un mois avant la tenue de la réunion. Les comptes rendus des réunions du comité seront transmis </w:t>
      </w:r>
      <w:r w:rsidR="001E3148" w:rsidRPr="00772DF4">
        <w:rPr>
          <w:rFonts w:ascii="Nunito" w:hAnsi="Nunito"/>
          <w:sz w:val="22"/>
          <w:szCs w:val="22"/>
        </w:rPr>
        <w:t>à SEMAE</w:t>
      </w:r>
      <w:r w:rsidRPr="00772DF4">
        <w:rPr>
          <w:rFonts w:ascii="Nunito" w:hAnsi="Nunito"/>
          <w:sz w:val="22"/>
          <w:szCs w:val="22"/>
        </w:rPr>
        <w:t xml:space="preserve"> </w:t>
      </w:r>
      <w:r w:rsidR="000769BB" w:rsidRPr="00772DF4">
        <w:rPr>
          <w:rFonts w:ascii="Nunito" w:hAnsi="Nunito"/>
          <w:sz w:val="22"/>
          <w:szCs w:val="22"/>
        </w:rPr>
        <w:t xml:space="preserve">et aux </w:t>
      </w:r>
      <w:r w:rsidR="004B164F">
        <w:rPr>
          <w:rFonts w:ascii="Nunito" w:hAnsi="Nunito"/>
          <w:sz w:val="22"/>
          <w:szCs w:val="22"/>
        </w:rPr>
        <w:t>Partenaires</w:t>
      </w:r>
      <w:r w:rsidR="000769BB" w:rsidRPr="00772DF4">
        <w:rPr>
          <w:rFonts w:ascii="Nunito" w:hAnsi="Nunito"/>
          <w:sz w:val="22"/>
          <w:szCs w:val="22"/>
        </w:rPr>
        <w:t xml:space="preserve"> </w:t>
      </w:r>
      <w:r w:rsidR="00B57C24" w:rsidRPr="00772DF4">
        <w:rPr>
          <w:rFonts w:ascii="Nunito" w:hAnsi="Nunito"/>
          <w:sz w:val="22"/>
          <w:szCs w:val="22"/>
        </w:rPr>
        <w:t xml:space="preserve">par le Coordinateur </w:t>
      </w:r>
      <w:r w:rsidRPr="00772DF4">
        <w:rPr>
          <w:rFonts w:ascii="Nunito" w:hAnsi="Nunito"/>
          <w:sz w:val="22"/>
          <w:szCs w:val="22"/>
        </w:rPr>
        <w:t>dans un délai d’un mois après la tenue de la réunion.</w:t>
      </w:r>
    </w:p>
    <w:p w14:paraId="1627D2A0" w14:textId="1509B572" w:rsidR="0026089B" w:rsidRPr="00772DF4" w:rsidRDefault="0026089B" w:rsidP="008D040B">
      <w:pPr>
        <w:spacing w:before="120" w:after="120"/>
        <w:jc w:val="both"/>
        <w:rPr>
          <w:rFonts w:ascii="Nunito" w:hAnsi="Nunito" w:cs="Arial"/>
          <w:sz w:val="22"/>
          <w:szCs w:val="22"/>
        </w:rPr>
      </w:pPr>
      <w:r w:rsidRPr="00772DF4">
        <w:rPr>
          <w:rFonts w:ascii="Nunito" w:hAnsi="Nunito" w:cs="Arial"/>
          <w:sz w:val="22"/>
          <w:szCs w:val="22"/>
        </w:rPr>
        <w:t xml:space="preserve">Lors du suivi, </w:t>
      </w:r>
      <w:r w:rsidR="001E3148" w:rsidRPr="00772DF4">
        <w:rPr>
          <w:rFonts w:ascii="Nunito" w:hAnsi="Nunito" w:cs="Arial"/>
          <w:sz w:val="22"/>
          <w:szCs w:val="22"/>
        </w:rPr>
        <w:t>SEMAE</w:t>
      </w:r>
      <w:r w:rsidR="002E5BFC" w:rsidRPr="00772DF4">
        <w:rPr>
          <w:rFonts w:ascii="Nunito" w:hAnsi="Nunito" w:cs="Arial"/>
          <w:sz w:val="22"/>
          <w:szCs w:val="22"/>
        </w:rPr>
        <w:t>,</w:t>
      </w:r>
      <w:r w:rsidR="007F7613" w:rsidRPr="00772DF4">
        <w:rPr>
          <w:rFonts w:ascii="Nunito" w:hAnsi="Nunito" w:cs="Arial"/>
          <w:sz w:val="22"/>
          <w:szCs w:val="22"/>
        </w:rPr>
        <w:t xml:space="preserve"> en tant que </w:t>
      </w:r>
      <w:r w:rsidRPr="00772DF4">
        <w:rPr>
          <w:rFonts w:ascii="Nunito" w:hAnsi="Nunito" w:cs="Arial"/>
          <w:sz w:val="22"/>
          <w:szCs w:val="22"/>
        </w:rPr>
        <w:t xml:space="preserve">gestionnaire du </w:t>
      </w:r>
      <w:r w:rsidR="004E7C3A" w:rsidRPr="00772DF4">
        <w:rPr>
          <w:rFonts w:ascii="Nunito" w:hAnsi="Nunito" w:cs="Arial"/>
          <w:sz w:val="22"/>
          <w:szCs w:val="22"/>
        </w:rPr>
        <w:t>Fonds</w:t>
      </w:r>
      <w:r w:rsidRPr="00772DF4">
        <w:rPr>
          <w:rFonts w:ascii="Nunito" w:hAnsi="Nunito" w:cs="Arial"/>
          <w:sz w:val="22"/>
          <w:szCs w:val="22"/>
        </w:rPr>
        <w:t xml:space="preserve">, </w:t>
      </w:r>
      <w:r w:rsidR="007F7613" w:rsidRPr="00772DF4">
        <w:rPr>
          <w:rFonts w:ascii="Nunito" w:hAnsi="Nunito" w:cs="Arial"/>
          <w:sz w:val="22"/>
          <w:szCs w:val="22"/>
        </w:rPr>
        <w:t xml:space="preserve">peut décider </w:t>
      </w:r>
      <w:r w:rsidRPr="00772DF4">
        <w:rPr>
          <w:rFonts w:ascii="Nunito" w:hAnsi="Nunito" w:cs="Arial"/>
          <w:sz w:val="22"/>
          <w:szCs w:val="22"/>
        </w:rPr>
        <w:t xml:space="preserve">de retarder, suspendre le versement d’un acompte ou du solde et/ou réclamer la restitution de tout ou partie des </w:t>
      </w:r>
      <w:r w:rsidR="004E7C3A" w:rsidRPr="00772DF4">
        <w:rPr>
          <w:rFonts w:ascii="Nunito" w:hAnsi="Nunito" w:cs="Arial"/>
          <w:sz w:val="22"/>
          <w:szCs w:val="22"/>
        </w:rPr>
        <w:t>Fonds</w:t>
      </w:r>
      <w:r w:rsidRPr="00772DF4">
        <w:rPr>
          <w:rFonts w:ascii="Nunito" w:hAnsi="Nunito" w:cs="Arial"/>
          <w:sz w:val="22"/>
          <w:szCs w:val="22"/>
        </w:rPr>
        <w:t xml:space="preserve"> dans les cas suivants :</w:t>
      </w:r>
    </w:p>
    <w:p w14:paraId="61F1466F" w14:textId="75417E24" w:rsidR="0026089B" w:rsidRPr="00772DF4" w:rsidRDefault="0026089B" w:rsidP="004F04FE">
      <w:pPr>
        <w:pStyle w:val="Paragraphedeliste"/>
        <w:numPr>
          <w:ilvl w:val="0"/>
          <w:numId w:val="7"/>
        </w:numPr>
        <w:spacing w:before="120" w:after="120"/>
        <w:jc w:val="both"/>
        <w:rPr>
          <w:rFonts w:ascii="Nunito" w:hAnsi="Nunito" w:cs="Arial"/>
          <w:sz w:val="22"/>
          <w:szCs w:val="22"/>
        </w:rPr>
      </w:pPr>
      <w:r w:rsidRPr="00772DF4">
        <w:rPr>
          <w:rFonts w:ascii="Nunito" w:hAnsi="Nunito"/>
          <w:sz w:val="22"/>
          <w:szCs w:val="22"/>
        </w:rPr>
        <w:t xml:space="preserve">les rapports d’étapes ou de synthèse et/ou les rapports financiers ne sont pas remis par le </w:t>
      </w:r>
      <w:r w:rsidR="005A742B" w:rsidRPr="00772DF4">
        <w:rPr>
          <w:rFonts w:ascii="Nunito" w:hAnsi="Nunito"/>
          <w:sz w:val="22"/>
          <w:szCs w:val="22"/>
          <w:highlight w:val="cyan"/>
        </w:rPr>
        <w:t>[Responsable Scientifique]/[</w:t>
      </w:r>
      <w:r w:rsidRPr="00772DF4">
        <w:rPr>
          <w:rFonts w:ascii="Nunito" w:hAnsi="Nunito"/>
          <w:sz w:val="22"/>
          <w:szCs w:val="22"/>
          <w:highlight w:val="cyan"/>
        </w:rPr>
        <w:t>Coordinateur</w:t>
      </w:r>
      <w:r w:rsidR="005A742B" w:rsidRPr="00772DF4">
        <w:rPr>
          <w:rFonts w:ascii="Nunito" w:hAnsi="Nunito"/>
          <w:sz w:val="22"/>
          <w:szCs w:val="22"/>
          <w:highlight w:val="cyan"/>
        </w:rPr>
        <w:t>]</w:t>
      </w:r>
      <w:r w:rsidRPr="00772DF4">
        <w:rPr>
          <w:rFonts w:ascii="Nunito" w:hAnsi="Nunito"/>
          <w:sz w:val="22"/>
          <w:szCs w:val="22"/>
        </w:rPr>
        <w:t xml:space="preserve"> dans les délais impartis ; </w:t>
      </w:r>
    </w:p>
    <w:p w14:paraId="1B09487C" w14:textId="71495499" w:rsidR="0026089B" w:rsidRPr="00772DF4" w:rsidRDefault="00303508" w:rsidP="004F04FE">
      <w:pPr>
        <w:pStyle w:val="Paragraphedeliste"/>
        <w:numPr>
          <w:ilvl w:val="0"/>
          <w:numId w:val="7"/>
        </w:numPr>
        <w:spacing w:before="120" w:after="120"/>
        <w:jc w:val="both"/>
        <w:rPr>
          <w:rFonts w:ascii="Nunito" w:hAnsi="Nunito" w:cs="Arial"/>
          <w:sz w:val="22"/>
          <w:szCs w:val="22"/>
        </w:rPr>
      </w:pPr>
      <w:r w:rsidRPr="00772DF4">
        <w:rPr>
          <w:rFonts w:ascii="Nunito" w:hAnsi="Nunito"/>
          <w:sz w:val="22"/>
          <w:szCs w:val="22"/>
        </w:rPr>
        <w:t>le</w:t>
      </w:r>
      <w:r w:rsidR="0026089B" w:rsidRPr="00772DF4">
        <w:rPr>
          <w:rFonts w:ascii="Nunito" w:hAnsi="Nunito"/>
          <w:sz w:val="22"/>
          <w:szCs w:val="22"/>
        </w:rPr>
        <w:t xml:space="preserve"> </w:t>
      </w:r>
      <w:r w:rsidR="00E50B9B" w:rsidRPr="00772DF4">
        <w:rPr>
          <w:rFonts w:ascii="Nunito" w:hAnsi="Nunito"/>
          <w:sz w:val="22"/>
          <w:szCs w:val="22"/>
        </w:rPr>
        <w:t>Projet</w:t>
      </w:r>
      <w:r w:rsidR="006A7F17" w:rsidRPr="00772DF4">
        <w:rPr>
          <w:rFonts w:ascii="Nunito" w:hAnsi="Nunito"/>
          <w:sz w:val="22"/>
          <w:szCs w:val="22"/>
        </w:rPr>
        <w:t xml:space="preserve"> </w:t>
      </w:r>
      <w:r w:rsidR="0026089B" w:rsidRPr="00772DF4">
        <w:rPr>
          <w:rFonts w:ascii="Nunito" w:hAnsi="Nunito"/>
          <w:sz w:val="22"/>
          <w:szCs w:val="22"/>
        </w:rPr>
        <w:t xml:space="preserve">mené n’est pas en cohérence avec celui décrit à l’article 1 et à l’annexe 1 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0026089B" w:rsidRPr="00772DF4">
        <w:rPr>
          <w:rFonts w:ascii="Nunito" w:hAnsi="Nunito"/>
          <w:sz w:val="22"/>
          <w:szCs w:val="22"/>
        </w:rPr>
        <w:t> ;</w:t>
      </w:r>
    </w:p>
    <w:p w14:paraId="4E2E8DD2" w14:textId="52969162" w:rsidR="0026089B" w:rsidRPr="00772DF4" w:rsidRDefault="00303508" w:rsidP="004F04FE">
      <w:pPr>
        <w:pStyle w:val="Paragraphedeliste"/>
        <w:numPr>
          <w:ilvl w:val="0"/>
          <w:numId w:val="7"/>
        </w:numPr>
        <w:spacing w:before="120" w:after="120"/>
        <w:jc w:val="both"/>
        <w:rPr>
          <w:rFonts w:ascii="Nunito" w:hAnsi="Nunito" w:cs="Arial"/>
          <w:sz w:val="22"/>
          <w:szCs w:val="22"/>
        </w:rPr>
      </w:pPr>
      <w:r w:rsidRPr="00772DF4">
        <w:rPr>
          <w:rFonts w:ascii="Nunito" w:hAnsi="Nunito"/>
          <w:sz w:val="22"/>
          <w:szCs w:val="22"/>
        </w:rPr>
        <w:t>l</w:t>
      </w:r>
      <w:r w:rsidR="00AA1E91" w:rsidRPr="00772DF4">
        <w:rPr>
          <w:rFonts w:ascii="Nunito" w:hAnsi="Nunito"/>
          <w:sz w:val="22"/>
          <w:szCs w:val="22"/>
        </w:rPr>
        <w:t>’avancement</w:t>
      </w:r>
      <w:r w:rsidR="0026089B" w:rsidRPr="00772DF4">
        <w:rPr>
          <w:rFonts w:ascii="Nunito" w:hAnsi="Nunito"/>
          <w:sz w:val="22"/>
          <w:szCs w:val="22"/>
        </w:rPr>
        <w:t xml:space="preserve"> du </w:t>
      </w:r>
      <w:r w:rsidR="00E50B9B" w:rsidRPr="00772DF4">
        <w:rPr>
          <w:rFonts w:ascii="Nunito" w:hAnsi="Nunito"/>
          <w:sz w:val="22"/>
          <w:szCs w:val="22"/>
        </w:rPr>
        <w:t>Projet</w:t>
      </w:r>
      <w:r w:rsidR="006A7F17" w:rsidRPr="00772DF4">
        <w:rPr>
          <w:rFonts w:ascii="Nunito" w:hAnsi="Nunito"/>
          <w:sz w:val="22"/>
          <w:szCs w:val="22"/>
        </w:rPr>
        <w:t xml:space="preserve"> </w:t>
      </w:r>
      <w:r w:rsidR="0026089B" w:rsidRPr="00772DF4">
        <w:rPr>
          <w:rFonts w:ascii="Nunito" w:hAnsi="Nunito"/>
          <w:sz w:val="22"/>
          <w:szCs w:val="22"/>
        </w:rPr>
        <w:t xml:space="preserve">présente un retard </w:t>
      </w:r>
      <w:r w:rsidR="003E684B" w:rsidRPr="00772DF4">
        <w:rPr>
          <w:rFonts w:ascii="Nunito" w:hAnsi="Nunito"/>
          <w:sz w:val="22"/>
          <w:szCs w:val="22"/>
        </w:rPr>
        <w:t xml:space="preserve">de plus de </w:t>
      </w:r>
      <w:r w:rsidRPr="00772DF4">
        <w:rPr>
          <w:rFonts w:ascii="Nunito" w:hAnsi="Nunito"/>
          <w:sz w:val="22"/>
          <w:szCs w:val="22"/>
        </w:rPr>
        <w:t>6</w:t>
      </w:r>
      <w:r w:rsidR="00C44590">
        <w:rPr>
          <w:rFonts w:ascii="Nunito" w:hAnsi="Nunito"/>
          <w:sz w:val="22"/>
          <w:szCs w:val="22"/>
        </w:rPr>
        <w:t xml:space="preserve"> </w:t>
      </w:r>
      <w:r w:rsidRPr="00772DF4">
        <w:rPr>
          <w:rFonts w:ascii="Nunito" w:hAnsi="Nunito"/>
          <w:sz w:val="22"/>
          <w:szCs w:val="22"/>
        </w:rPr>
        <w:t xml:space="preserve">mois sans justification </w:t>
      </w:r>
      <w:r w:rsidR="0026089B" w:rsidRPr="00772DF4">
        <w:rPr>
          <w:rFonts w:ascii="Nunito" w:hAnsi="Nunito"/>
          <w:sz w:val="22"/>
          <w:szCs w:val="22"/>
        </w:rPr>
        <w:t xml:space="preserve">par rapport au calendrier prévu dans l’annexe 1 de la </w:t>
      </w:r>
      <w:r w:rsidR="000510BB" w:rsidRPr="00772DF4">
        <w:rPr>
          <w:rFonts w:ascii="Nunito" w:hAnsi="Nunito"/>
          <w:sz w:val="22"/>
          <w:szCs w:val="22"/>
        </w:rPr>
        <w:t xml:space="preserve">présente </w:t>
      </w:r>
      <w:r w:rsidR="0038118D" w:rsidRPr="00772DF4">
        <w:rPr>
          <w:rFonts w:ascii="Nunito" w:hAnsi="Nunito"/>
          <w:sz w:val="22"/>
          <w:szCs w:val="22"/>
        </w:rPr>
        <w:t>Convention</w:t>
      </w:r>
      <w:r w:rsidR="0026089B" w:rsidRPr="00772DF4">
        <w:rPr>
          <w:rFonts w:ascii="Nunito" w:hAnsi="Nunito"/>
          <w:sz w:val="22"/>
          <w:szCs w:val="22"/>
        </w:rPr>
        <w:t> ;</w:t>
      </w:r>
    </w:p>
    <w:p w14:paraId="780F8DDD" w14:textId="17CDF0AB" w:rsidR="004A5CA6" w:rsidRPr="00772DF4" w:rsidRDefault="004A5CA6" w:rsidP="004A5CA6">
      <w:pPr>
        <w:pStyle w:val="Paragraphedeliste"/>
        <w:numPr>
          <w:ilvl w:val="0"/>
          <w:numId w:val="7"/>
        </w:numPr>
        <w:spacing w:before="120" w:after="120"/>
        <w:jc w:val="both"/>
        <w:rPr>
          <w:rFonts w:ascii="Nunito" w:hAnsi="Nunito" w:cstheme="minorHAnsi"/>
          <w:sz w:val="22"/>
          <w:szCs w:val="22"/>
        </w:rPr>
      </w:pPr>
      <w:r w:rsidRPr="00772DF4">
        <w:rPr>
          <w:rFonts w:ascii="Nunito" w:hAnsi="Nunito" w:cstheme="minorHAnsi"/>
          <w:sz w:val="22"/>
          <w:szCs w:val="22"/>
        </w:rPr>
        <w:t xml:space="preserve">l’Accord de consortium n’est pas finalisé dans le délai imparti à l’article </w:t>
      </w:r>
      <w:r w:rsidR="00C44590">
        <w:rPr>
          <w:rFonts w:ascii="Nunito" w:hAnsi="Nunito" w:cstheme="minorHAnsi"/>
          <w:sz w:val="22"/>
          <w:szCs w:val="22"/>
        </w:rPr>
        <w:t>7</w:t>
      </w:r>
      <w:r w:rsidRPr="00772DF4">
        <w:rPr>
          <w:rFonts w:ascii="Nunito" w:hAnsi="Nunito" w:cstheme="minorHAnsi"/>
          <w:sz w:val="22"/>
          <w:szCs w:val="22"/>
        </w:rPr>
        <w:t xml:space="preserve"> de la présente Convention ; </w:t>
      </w:r>
    </w:p>
    <w:p w14:paraId="6B03922B" w14:textId="1A1CC5F6" w:rsidR="0026089B" w:rsidRPr="00772DF4" w:rsidRDefault="0026089B" w:rsidP="004F04FE">
      <w:pPr>
        <w:pStyle w:val="Paragraphedeliste"/>
        <w:numPr>
          <w:ilvl w:val="0"/>
          <w:numId w:val="7"/>
        </w:numPr>
        <w:spacing w:before="120" w:after="120"/>
        <w:jc w:val="both"/>
        <w:rPr>
          <w:rFonts w:ascii="Nunito" w:hAnsi="Nunito" w:cs="Arial"/>
          <w:sz w:val="22"/>
          <w:szCs w:val="22"/>
        </w:rPr>
      </w:pPr>
      <w:r w:rsidRPr="00772DF4">
        <w:rPr>
          <w:rFonts w:ascii="Nunito" w:hAnsi="Nunito"/>
          <w:sz w:val="22"/>
          <w:szCs w:val="22"/>
        </w:rPr>
        <w:t xml:space="preserve">le </w:t>
      </w:r>
      <w:r w:rsidR="00E50B9B" w:rsidRPr="00772DF4">
        <w:rPr>
          <w:rFonts w:ascii="Nunito" w:hAnsi="Nunito"/>
          <w:sz w:val="22"/>
          <w:szCs w:val="22"/>
        </w:rPr>
        <w:t>Projet</w:t>
      </w:r>
      <w:r w:rsidR="006A7F17" w:rsidRPr="00772DF4">
        <w:rPr>
          <w:rFonts w:ascii="Nunito" w:hAnsi="Nunito"/>
          <w:sz w:val="22"/>
          <w:szCs w:val="22"/>
        </w:rPr>
        <w:t xml:space="preserve"> </w:t>
      </w:r>
      <w:r w:rsidRPr="00772DF4">
        <w:rPr>
          <w:rFonts w:ascii="Nunito" w:hAnsi="Nunito"/>
          <w:sz w:val="22"/>
          <w:szCs w:val="22"/>
        </w:rPr>
        <w:t>accuse un retard excessif, faisant perdre l’intérêt scientifique ou remettant en cause la pertinence de la recherche ou des résultats.</w:t>
      </w:r>
    </w:p>
    <w:p w14:paraId="3A1F8408" w14:textId="77777777" w:rsidR="0026089B" w:rsidRPr="00772DF4" w:rsidRDefault="0026089B" w:rsidP="003241F8">
      <w:pPr>
        <w:spacing w:before="120" w:after="120"/>
        <w:jc w:val="both"/>
        <w:rPr>
          <w:rFonts w:ascii="Nunito" w:hAnsi="Nunito"/>
          <w:sz w:val="22"/>
          <w:szCs w:val="22"/>
        </w:rPr>
      </w:pPr>
    </w:p>
    <w:p w14:paraId="73D5FC1D" w14:textId="0AF5DBD6" w:rsidR="00D52036" w:rsidRPr="00772DF4" w:rsidRDefault="00D52036"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566A2C" w:rsidRPr="00772DF4">
        <w:rPr>
          <w:rFonts w:ascii="Nunito" w:hAnsi="Nunito"/>
          <w:b/>
          <w:sz w:val="22"/>
          <w:szCs w:val="22"/>
          <w:u w:val="single"/>
        </w:rPr>
        <w:t>9</w:t>
      </w:r>
      <w:r w:rsidRPr="00772DF4">
        <w:rPr>
          <w:rFonts w:ascii="Nunito" w:hAnsi="Nunito"/>
          <w:b/>
          <w:sz w:val="22"/>
          <w:szCs w:val="22"/>
          <w:u w:val="single"/>
        </w:rPr>
        <w:t xml:space="preserve"> – INT</w:t>
      </w:r>
      <w:r w:rsidR="00EA6BE5" w:rsidRPr="00772DF4">
        <w:rPr>
          <w:rFonts w:ascii="Nunito" w:hAnsi="Nunito"/>
          <w:b/>
          <w:sz w:val="22"/>
          <w:szCs w:val="22"/>
          <w:u w:val="single"/>
        </w:rPr>
        <w:t>UITU</w:t>
      </w:r>
      <w:r w:rsidRPr="00772DF4">
        <w:rPr>
          <w:rFonts w:ascii="Nunito" w:hAnsi="Nunito"/>
          <w:b/>
          <w:sz w:val="22"/>
          <w:szCs w:val="22"/>
          <w:u w:val="single"/>
        </w:rPr>
        <w:t xml:space="preserve"> PERSON</w:t>
      </w:r>
      <w:r w:rsidR="001B5CF3" w:rsidRPr="00772DF4">
        <w:rPr>
          <w:rFonts w:ascii="Nunito" w:hAnsi="Nunito"/>
          <w:b/>
          <w:sz w:val="22"/>
          <w:szCs w:val="22"/>
          <w:u w:val="single"/>
        </w:rPr>
        <w:t>AE</w:t>
      </w:r>
      <w:r w:rsidRPr="00772DF4">
        <w:rPr>
          <w:rFonts w:ascii="Nunito" w:hAnsi="Nunito"/>
          <w:b/>
          <w:sz w:val="22"/>
          <w:szCs w:val="22"/>
          <w:u w:val="single"/>
        </w:rPr>
        <w:t xml:space="preserve"> - TRANSMISSION DE LA </w:t>
      </w:r>
      <w:r w:rsidR="000510BB" w:rsidRPr="00772DF4">
        <w:rPr>
          <w:rFonts w:ascii="Nunito" w:hAnsi="Nunito"/>
          <w:b/>
          <w:sz w:val="22"/>
          <w:szCs w:val="22"/>
          <w:u w:val="single"/>
        </w:rPr>
        <w:t xml:space="preserve">PRESENTE </w:t>
      </w:r>
      <w:r w:rsidRPr="00772DF4">
        <w:rPr>
          <w:rFonts w:ascii="Nunito" w:hAnsi="Nunito"/>
          <w:b/>
          <w:sz w:val="22"/>
          <w:szCs w:val="22"/>
          <w:u w:val="single"/>
        </w:rPr>
        <w:t>CONVENTION – CHANGEMENT DE CONTROLE</w:t>
      </w:r>
    </w:p>
    <w:p w14:paraId="2C906F50" w14:textId="73DF38D8" w:rsidR="00D52036" w:rsidRPr="00772DF4" w:rsidRDefault="00D52036" w:rsidP="003241F8">
      <w:pPr>
        <w:spacing w:before="120" w:after="120"/>
        <w:jc w:val="both"/>
        <w:rPr>
          <w:rFonts w:ascii="Nunito" w:hAnsi="Nunito"/>
          <w:sz w:val="22"/>
          <w:szCs w:val="22"/>
        </w:rPr>
      </w:pPr>
      <w:r w:rsidRPr="00772DF4">
        <w:rPr>
          <w:rFonts w:ascii="Nunito" w:hAnsi="Nunito"/>
          <w:sz w:val="22"/>
          <w:szCs w:val="22"/>
        </w:rPr>
        <w:t xml:space="preserve">La </w:t>
      </w:r>
      <w:r w:rsidR="00026C25"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est conclue intuitu personae vis-à-vis du </w:t>
      </w:r>
      <w:r w:rsidR="008B756B" w:rsidRPr="00772DF4">
        <w:rPr>
          <w:rFonts w:ascii="Nunito" w:hAnsi="Nunito"/>
          <w:sz w:val="22"/>
          <w:szCs w:val="22"/>
        </w:rPr>
        <w:t>P</w:t>
      </w:r>
      <w:r w:rsidR="0048327D" w:rsidRPr="00772DF4">
        <w:rPr>
          <w:rFonts w:ascii="Nunito" w:hAnsi="Nunito"/>
          <w:sz w:val="22"/>
          <w:szCs w:val="22"/>
        </w:rPr>
        <w:t>orteur</w:t>
      </w:r>
      <w:r w:rsidRPr="00772DF4">
        <w:rPr>
          <w:rFonts w:ascii="Nunito" w:hAnsi="Nunito"/>
          <w:sz w:val="22"/>
          <w:szCs w:val="22"/>
        </w:rPr>
        <w:t>. Par conséquen</w:t>
      </w:r>
      <w:r w:rsidR="00785B30" w:rsidRPr="00772DF4">
        <w:rPr>
          <w:rFonts w:ascii="Nunito" w:hAnsi="Nunito"/>
          <w:sz w:val="22"/>
          <w:szCs w:val="22"/>
        </w:rPr>
        <w:t xml:space="preserve">t le </w:t>
      </w:r>
      <w:r w:rsidR="0048327D" w:rsidRPr="00772DF4">
        <w:rPr>
          <w:rFonts w:ascii="Nunito" w:hAnsi="Nunito"/>
          <w:sz w:val="22"/>
          <w:szCs w:val="22"/>
        </w:rPr>
        <w:t xml:space="preserve">Porteur </w:t>
      </w:r>
      <w:r w:rsidR="00785B30" w:rsidRPr="00772DF4">
        <w:rPr>
          <w:rFonts w:ascii="Nunito" w:hAnsi="Nunito"/>
          <w:sz w:val="22"/>
          <w:szCs w:val="22"/>
        </w:rPr>
        <w:t xml:space="preserve">n’est pas </w:t>
      </w:r>
      <w:r w:rsidRPr="00772DF4">
        <w:rPr>
          <w:rFonts w:ascii="Nunito" w:hAnsi="Nunito"/>
          <w:sz w:val="22"/>
          <w:szCs w:val="22"/>
        </w:rPr>
        <w:t xml:space="preserve">autorisé à transférer à un tiers tout ou partie des droits et obligations issus de la </w:t>
      </w:r>
      <w:r w:rsidR="00026C25"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sans l’accord préalable et écrit d</w:t>
      </w:r>
      <w:r w:rsidR="0048327D" w:rsidRPr="00772DF4">
        <w:rPr>
          <w:rFonts w:ascii="Nunito" w:hAnsi="Nunito"/>
          <w:sz w:val="22"/>
          <w:szCs w:val="22"/>
        </w:rPr>
        <w:t>e SEMAE</w:t>
      </w:r>
      <w:r w:rsidR="00303508" w:rsidRPr="00772DF4">
        <w:rPr>
          <w:rFonts w:ascii="Nunito" w:hAnsi="Nunito"/>
          <w:sz w:val="22"/>
          <w:szCs w:val="22"/>
        </w:rPr>
        <w:t xml:space="preserve">, sauf si un ou des </w:t>
      </w:r>
      <w:r w:rsidR="004B164F">
        <w:rPr>
          <w:rFonts w:ascii="Nunito" w:hAnsi="Nunito"/>
          <w:sz w:val="22"/>
          <w:szCs w:val="22"/>
        </w:rPr>
        <w:t>Partenaires</w:t>
      </w:r>
      <w:r w:rsidR="00303508" w:rsidRPr="00772DF4">
        <w:rPr>
          <w:rFonts w:ascii="Nunito" w:hAnsi="Nunito"/>
          <w:sz w:val="22"/>
          <w:szCs w:val="22"/>
        </w:rPr>
        <w:t xml:space="preserve"> du Projet sont prêts à reprendre les activités qui devaient être conduites par le </w:t>
      </w:r>
      <w:r w:rsidR="0048327D" w:rsidRPr="00772DF4">
        <w:rPr>
          <w:rFonts w:ascii="Nunito" w:hAnsi="Nunito"/>
          <w:sz w:val="22"/>
          <w:szCs w:val="22"/>
        </w:rPr>
        <w:t>Porteur</w:t>
      </w:r>
      <w:r w:rsidRPr="00772DF4">
        <w:rPr>
          <w:rFonts w:ascii="Nunito" w:hAnsi="Nunito"/>
          <w:sz w:val="22"/>
          <w:szCs w:val="22"/>
        </w:rPr>
        <w:t>.</w:t>
      </w:r>
      <w:r w:rsidR="00303508" w:rsidRPr="00772DF4">
        <w:rPr>
          <w:rFonts w:ascii="Nunito" w:hAnsi="Nunito"/>
          <w:sz w:val="22"/>
          <w:szCs w:val="22"/>
        </w:rPr>
        <w:t xml:space="preserve"> Dans ce cas</w:t>
      </w:r>
      <w:r w:rsidR="00F53AD4" w:rsidRPr="00772DF4">
        <w:rPr>
          <w:rFonts w:ascii="Nunito" w:hAnsi="Nunito"/>
          <w:sz w:val="22"/>
          <w:szCs w:val="22"/>
        </w:rPr>
        <w:t xml:space="preserve">, </w:t>
      </w:r>
      <w:r w:rsidR="00994FC0" w:rsidRPr="00772DF4">
        <w:rPr>
          <w:rFonts w:ascii="Nunito" w:hAnsi="Nunito"/>
          <w:sz w:val="22"/>
          <w:szCs w:val="22"/>
        </w:rPr>
        <w:t xml:space="preserve">la présente Convention sera </w:t>
      </w:r>
      <w:r w:rsidR="001524D8" w:rsidRPr="00772DF4">
        <w:rPr>
          <w:rFonts w:ascii="Nunito" w:hAnsi="Nunito"/>
          <w:sz w:val="22"/>
          <w:szCs w:val="22"/>
        </w:rPr>
        <w:t>clôturée</w:t>
      </w:r>
      <w:r w:rsidR="00994FC0" w:rsidRPr="00772DF4">
        <w:rPr>
          <w:rFonts w:ascii="Nunito" w:hAnsi="Nunito"/>
          <w:sz w:val="22"/>
          <w:szCs w:val="22"/>
        </w:rPr>
        <w:t xml:space="preserve"> et une nouvelle Convention sera ensuite rédigée </w:t>
      </w:r>
      <w:r w:rsidR="00E97EEA" w:rsidRPr="00772DF4">
        <w:rPr>
          <w:rFonts w:ascii="Nunito" w:hAnsi="Nunito"/>
          <w:sz w:val="22"/>
          <w:szCs w:val="22"/>
        </w:rPr>
        <w:t xml:space="preserve">avec le nouveau porteur. </w:t>
      </w:r>
      <w:r w:rsidR="00303508" w:rsidRPr="00772DF4">
        <w:rPr>
          <w:rFonts w:ascii="Nunito" w:hAnsi="Nunito"/>
          <w:sz w:val="22"/>
          <w:szCs w:val="22"/>
        </w:rPr>
        <w:t xml:space="preserve"> </w:t>
      </w:r>
      <w:r w:rsidRPr="00772DF4">
        <w:rPr>
          <w:rFonts w:ascii="Nunito" w:hAnsi="Nunito"/>
          <w:sz w:val="22"/>
          <w:szCs w:val="22"/>
        </w:rPr>
        <w:t xml:space="preserve"> </w:t>
      </w:r>
    </w:p>
    <w:p w14:paraId="0EEC874A" w14:textId="5ED7DB9B" w:rsidR="00D52036" w:rsidRPr="00772DF4" w:rsidRDefault="00D52036" w:rsidP="003241F8">
      <w:pPr>
        <w:spacing w:before="120" w:after="120"/>
        <w:jc w:val="both"/>
        <w:rPr>
          <w:rFonts w:ascii="Nunito" w:hAnsi="Nunito"/>
          <w:sz w:val="22"/>
          <w:szCs w:val="22"/>
        </w:rPr>
      </w:pPr>
      <w:r w:rsidRPr="00772DF4">
        <w:rPr>
          <w:rFonts w:ascii="Nunito" w:hAnsi="Nunito"/>
          <w:sz w:val="22"/>
          <w:szCs w:val="22"/>
        </w:rPr>
        <w:t xml:space="preserve">En cas de changement de contrôle, fusion, absorption, transformation du </w:t>
      </w:r>
      <w:r w:rsidR="0091314E" w:rsidRPr="00772DF4">
        <w:rPr>
          <w:rFonts w:ascii="Nunito" w:hAnsi="Nunito"/>
          <w:sz w:val="22"/>
          <w:szCs w:val="22"/>
        </w:rPr>
        <w:t>Porteur</w:t>
      </w:r>
      <w:r w:rsidRPr="00772DF4">
        <w:rPr>
          <w:rFonts w:ascii="Nunito" w:hAnsi="Nunito"/>
          <w:sz w:val="22"/>
          <w:szCs w:val="22"/>
        </w:rPr>
        <w:t xml:space="preserve">, transfert d’activité à une autre société, </w:t>
      </w:r>
      <w:r w:rsidR="00785B30" w:rsidRPr="00772DF4">
        <w:rPr>
          <w:rFonts w:ascii="Nunito" w:hAnsi="Nunito"/>
          <w:sz w:val="22"/>
          <w:szCs w:val="22"/>
        </w:rPr>
        <w:t xml:space="preserve">le </w:t>
      </w:r>
      <w:r w:rsidR="0048327D" w:rsidRPr="00772DF4">
        <w:rPr>
          <w:rFonts w:ascii="Nunito" w:hAnsi="Nunito"/>
          <w:sz w:val="22"/>
          <w:szCs w:val="22"/>
        </w:rPr>
        <w:t>Porteur</w:t>
      </w:r>
      <w:r w:rsidR="0091314E" w:rsidRPr="00772DF4">
        <w:rPr>
          <w:rFonts w:ascii="Nunito" w:hAnsi="Nunito"/>
          <w:sz w:val="22"/>
          <w:szCs w:val="22"/>
        </w:rPr>
        <w:t xml:space="preserve"> </w:t>
      </w:r>
      <w:r w:rsidR="00785B30" w:rsidRPr="00772DF4">
        <w:rPr>
          <w:rFonts w:ascii="Nunito" w:hAnsi="Nunito"/>
          <w:sz w:val="22"/>
          <w:szCs w:val="22"/>
        </w:rPr>
        <w:t>devra demander</w:t>
      </w:r>
      <w:r w:rsidRPr="00772DF4">
        <w:rPr>
          <w:rFonts w:ascii="Nunito" w:hAnsi="Nunito"/>
          <w:sz w:val="22"/>
          <w:szCs w:val="22"/>
        </w:rPr>
        <w:t xml:space="preserve"> l’accord préalable et écrit d</w:t>
      </w:r>
      <w:r w:rsidR="0048327D" w:rsidRPr="00772DF4">
        <w:rPr>
          <w:rFonts w:ascii="Nunito" w:hAnsi="Nunito"/>
          <w:sz w:val="22"/>
          <w:szCs w:val="22"/>
        </w:rPr>
        <w:t>e SEMAE</w:t>
      </w:r>
      <w:r w:rsidRPr="00772DF4">
        <w:rPr>
          <w:rFonts w:ascii="Nunito" w:hAnsi="Nunito"/>
          <w:sz w:val="22"/>
          <w:szCs w:val="22"/>
        </w:rPr>
        <w:t xml:space="preserve"> </w:t>
      </w:r>
      <w:r w:rsidR="00785B30" w:rsidRPr="00772DF4">
        <w:rPr>
          <w:rFonts w:ascii="Nunito" w:hAnsi="Nunito"/>
          <w:sz w:val="22"/>
          <w:szCs w:val="22"/>
        </w:rPr>
        <w:t xml:space="preserve">pour </w:t>
      </w:r>
      <w:r w:rsidRPr="00772DF4">
        <w:rPr>
          <w:rFonts w:ascii="Nunito" w:hAnsi="Nunito"/>
          <w:sz w:val="22"/>
          <w:szCs w:val="22"/>
        </w:rPr>
        <w:t xml:space="preserve">la poursuite ou la transmission de la </w:t>
      </w:r>
      <w:r w:rsidR="00026C25"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sauf si l’opération est au profit d’une société filiale ou affiliée au </w:t>
      </w:r>
      <w:r w:rsidR="0048327D" w:rsidRPr="00772DF4">
        <w:rPr>
          <w:rFonts w:ascii="Nunito" w:hAnsi="Nunito"/>
          <w:sz w:val="22"/>
          <w:szCs w:val="22"/>
        </w:rPr>
        <w:t>Porteur</w:t>
      </w:r>
      <w:r w:rsidRPr="00772DF4">
        <w:rPr>
          <w:rFonts w:ascii="Nunito" w:hAnsi="Nunito"/>
          <w:sz w:val="22"/>
          <w:szCs w:val="22"/>
        </w:rPr>
        <w:t xml:space="preserve">, ayant </w:t>
      </w:r>
      <w:r w:rsidR="00785B30" w:rsidRPr="00772DF4">
        <w:rPr>
          <w:rFonts w:ascii="Nunito" w:hAnsi="Nunito"/>
          <w:sz w:val="22"/>
          <w:szCs w:val="22"/>
        </w:rPr>
        <w:t>son siège</w:t>
      </w:r>
      <w:r w:rsidRPr="00772DF4">
        <w:rPr>
          <w:rFonts w:ascii="Nunito" w:hAnsi="Nunito"/>
          <w:sz w:val="22"/>
          <w:szCs w:val="22"/>
        </w:rPr>
        <w:t xml:space="preserve"> en France. Par « affiliée » on entend </w:t>
      </w:r>
      <w:r w:rsidRPr="00772DF4">
        <w:rPr>
          <w:rFonts w:ascii="Nunito" w:hAnsi="Nunito"/>
          <w:bCs/>
          <w:sz w:val="22"/>
          <w:szCs w:val="22"/>
        </w:rPr>
        <w:t xml:space="preserve">toute société ou entité, présente ou future, qui directement ou indirectement contrôle le </w:t>
      </w:r>
      <w:r w:rsidR="0048327D" w:rsidRPr="00772DF4">
        <w:rPr>
          <w:rFonts w:ascii="Nunito" w:hAnsi="Nunito"/>
          <w:bCs/>
          <w:sz w:val="22"/>
          <w:szCs w:val="22"/>
        </w:rPr>
        <w:t>Porteur</w:t>
      </w:r>
      <w:r w:rsidRPr="00772DF4">
        <w:rPr>
          <w:rFonts w:ascii="Nunito" w:hAnsi="Nunito"/>
          <w:bCs/>
          <w:sz w:val="22"/>
          <w:szCs w:val="22"/>
        </w:rPr>
        <w:t xml:space="preserve"> ou est contrôlée par le </w:t>
      </w:r>
      <w:r w:rsidR="0048327D" w:rsidRPr="00772DF4">
        <w:rPr>
          <w:rFonts w:ascii="Nunito" w:hAnsi="Nunito"/>
          <w:bCs/>
          <w:sz w:val="22"/>
          <w:szCs w:val="22"/>
        </w:rPr>
        <w:t>Porteur</w:t>
      </w:r>
      <w:r w:rsidR="0091314E" w:rsidRPr="00772DF4">
        <w:rPr>
          <w:rFonts w:ascii="Nunito" w:hAnsi="Nunito"/>
          <w:bCs/>
          <w:sz w:val="22"/>
          <w:szCs w:val="22"/>
        </w:rPr>
        <w:t xml:space="preserve"> </w:t>
      </w:r>
      <w:r w:rsidRPr="00772DF4">
        <w:rPr>
          <w:rFonts w:ascii="Nunito" w:hAnsi="Nunito"/>
          <w:bCs/>
          <w:sz w:val="22"/>
          <w:szCs w:val="22"/>
        </w:rPr>
        <w:t xml:space="preserve">ou qui se trouve sous le même contrôle que le </w:t>
      </w:r>
      <w:r w:rsidR="0048327D" w:rsidRPr="00772DF4">
        <w:rPr>
          <w:rFonts w:ascii="Nunito" w:hAnsi="Nunito"/>
          <w:bCs/>
          <w:sz w:val="22"/>
          <w:szCs w:val="22"/>
        </w:rPr>
        <w:t>Porteur</w:t>
      </w:r>
      <w:r w:rsidRPr="00772DF4">
        <w:rPr>
          <w:rFonts w:ascii="Nunito" w:hAnsi="Nunito"/>
          <w:bCs/>
          <w:sz w:val="22"/>
          <w:szCs w:val="22"/>
        </w:rPr>
        <w:t>. Par le terme « contrôle » on entend la détention d’au moins 50% (i) du capital social de cette société ou entité ou (ii) des droits de vote des actionnaires ou des associés de cette société ou entité.</w:t>
      </w:r>
    </w:p>
    <w:p w14:paraId="62EDE210" w14:textId="77777777" w:rsidR="004A5CA6" w:rsidRPr="00772DF4" w:rsidRDefault="004A5CA6" w:rsidP="00F032E4">
      <w:pPr>
        <w:tabs>
          <w:tab w:val="left" w:pos="7939"/>
        </w:tabs>
        <w:spacing w:before="120" w:after="120"/>
        <w:jc w:val="both"/>
        <w:rPr>
          <w:rFonts w:ascii="Nunito" w:hAnsi="Nunito"/>
          <w:sz w:val="22"/>
          <w:szCs w:val="22"/>
        </w:rPr>
      </w:pPr>
    </w:p>
    <w:p w14:paraId="5B067C91" w14:textId="77777777" w:rsidR="004A5CA6" w:rsidRPr="00772DF4" w:rsidRDefault="004A5CA6" w:rsidP="00F032E4">
      <w:pPr>
        <w:tabs>
          <w:tab w:val="left" w:pos="7939"/>
        </w:tabs>
        <w:spacing w:before="120" w:after="120"/>
        <w:jc w:val="both"/>
        <w:rPr>
          <w:rFonts w:ascii="Nunito" w:hAnsi="Nunito"/>
          <w:sz w:val="22"/>
          <w:szCs w:val="22"/>
        </w:rPr>
      </w:pPr>
    </w:p>
    <w:p w14:paraId="61662C6D" w14:textId="35CF5CF4" w:rsidR="00F032E4" w:rsidRPr="00772DF4" w:rsidRDefault="00F032E4" w:rsidP="00F032E4">
      <w:pPr>
        <w:spacing w:before="120" w:after="120"/>
        <w:rPr>
          <w:rFonts w:ascii="Nunito" w:hAnsi="Nunito"/>
          <w:b/>
          <w:sz w:val="22"/>
          <w:szCs w:val="22"/>
          <w:u w:val="single"/>
        </w:rPr>
      </w:pPr>
      <w:r w:rsidRPr="00772DF4">
        <w:rPr>
          <w:rFonts w:ascii="Nunito" w:hAnsi="Nunito"/>
          <w:b/>
          <w:sz w:val="22"/>
          <w:szCs w:val="22"/>
          <w:u w:val="single"/>
        </w:rPr>
        <w:t xml:space="preserve">ARTICLE 10 - RESPECT DE LA REGLEMENTATION </w:t>
      </w:r>
    </w:p>
    <w:p w14:paraId="27C34032" w14:textId="7787DF14" w:rsidR="00F032E4" w:rsidRPr="00772DF4" w:rsidRDefault="00F032E4" w:rsidP="0007607A">
      <w:pPr>
        <w:spacing w:before="120" w:after="120"/>
        <w:jc w:val="both"/>
        <w:rPr>
          <w:rFonts w:ascii="Nunito" w:hAnsi="Nunito" w:cs="Arial"/>
          <w:sz w:val="22"/>
          <w:szCs w:val="22"/>
        </w:rPr>
      </w:pPr>
      <w:r w:rsidRPr="00772DF4">
        <w:rPr>
          <w:rFonts w:ascii="Nunito" w:hAnsi="Nunito"/>
          <w:sz w:val="22"/>
          <w:szCs w:val="22"/>
        </w:rPr>
        <w:t xml:space="preserve">Le </w:t>
      </w:r>
      <w:r w:rsidR="002610DE" w:rsidRPr="00772DF4">
        <w:rPr>
          <w:rFonts w:ascii="Nunito" w:hAnsi="Nunito"/>
          <w:sz w:val="22"/>
          <w:szCs w:val="22"/>
        </w:rPr>
        <w:t>Porteur</w:t>
      </w:r>
      <w:r w:rsidRPr="00772DF4">
        <w:rPr>
          <w:rFonts w:ascii="Nunito" w:hAnsi="Nunito"/>
          <w:sz w:val="22"/>
          <w:szCs w:val="22"/>
        </w:rPr>
        <w:t xml:space="preserve"> s’engage à faire son affaire personnelle du respect de la réglementation en vigueur relative au </w:t>
      </w:r>
      <w:r w:rsidR="00E50B9B" w:rsidRPr="00772DF4">
        <w:rPr>
          <w:rFonts w:ascii="Nunito" w:hAnsi="Nunito"/>
          <w:sz w:val="22"/>
          <w:szCs w:val="22"/>
        </w:rPr>
        <w:t>Projet</w:t>
      </w:r>
      <w:r w:rsidRPr="00772DF4">
        <w:rPr>
          <w:rFonts w:ascii="Nunito" w:hAnsi="Nunito"/>
          <w:sz w:val="22"/>
          <w:szCs w:val="22"/>
        </w:rPr>
        <w:t xml:space="preserve"> faisant l’objet de la </w:t>
      </w:r>
      <w:r w:rsidR="00026C25"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w:t>
      </w:r>
    </w:p>
    <w:p w14:paraId="2CDACFE4" w14:textId="77777777" w:rsidR="00F032E4" w:rsidRPr="00772DF4" w:rsidRDefault="00F032E4" w:rsidP="003241F8">
      <w:pPr>
        <w:spacing w:before="120" w:after="120"/>
        <w:jc w:val="both"/>
        <w:rPr>
          <w:rFonts w:ascii="Nunito" w:hAnsi="Nunito"/>
          <w:b/>
          <w:sz w:val="22"/>
          <w:szCs w:val="22"/>
          <w:u w:val="single"/>
        </w:rPr>
      </w:pPr>
    </w:p>
    <w:p w14:paraId="5563ACA4" w14:textId="3158FFBC" w:rsidR="0000137C" w:rsidRPr="00772DF4" w:rsidRDefault="0000137C" w:rsidP="003241F8">
      <w:pPr>
        <w:spacing w:before="120" w:after="120"/>
        <w:jc w:val="both"/>
        <w:rPr>
          <w:rFonts w:ascii="Nunito" w:hAnsi="Nunito"/>
          <w:b/>
          <w:sz w:val="22"/>
          <w:szCs w:val="22"/>
          <w:u w:val="single"/>
        </w:rPr>
      </w:pPr>
      <w:r w:rsidRPr="00772DF4">
        <w:rPr>
          <w:rFonts w:ascii="Nunito" w:hAnsi="Nunito"/>
          <w:b/>
          <w:sz w:val="22"/>
          <w:szCs w:val="22"/>
          <w:u w:val="single"/>
        </w:rPr>
        <w:lastRenderedPageBreak/>
        <w:t xml:space="preserve">ARTICLE </w:t>
      </w:r>
      <w:r w:rsidR="00F032E4" w:rsidRPr="00772DF4">
        <w:rPr>
          <w:rFonts w:ascii="Nunito" w:hAnsi="Nunito"/>
          <w:b/>
          <w:sz w:val="22"/>
          <w:szCs w:val="22"/>
          <w:u w:val="single"/>
        </w:rPr>
        <w:t>11</w:t>
      </w:r>
      <w:r w:rsidR="00566A2C" w:rsidRPr="00772DF4">
        <w:rPr>
          <w:rFonts w:ascii="Nunito" w:hAnsi="Nunito"/>
          <w:b/>
          <w:sz w:val="22"/>
          <w:szCs w:val="22"/>
          <w:u w:val="single"/>
        </w:rPr>
        <w:t xml:space="preserve"> -</w:t>
      </w:r>
      <w:r w:rsidRPr="00772DF4">
        <w:rPr>
          <w:rFonts w:ascii="Nunito" w:hAnsi="Nunito"/>
          <w:b/>
          <w:sz w:val="22"/>
          <w:szCs w:val="22"/>
          <w:u w:val="single"/>
        </w:rPr>
        <w:t xml:space="preserve"> </w:t>
      </w:r>
      <w:r w:rsidR="00EE5F29" w:rsidRPr="00772DF4">
        <w:rPr>
          <w:rFonts w:ascii="Nunito" w:hAnsi="Nunito"/>
          <w:b/>
          <w:sz w:val="22"/>
          <w:szCs w:val="22"/>
          <w:u w:val="single"/>
        </w:rPr>
        <w:t>MODI</w:t>
      </w:r>
      <w:r w:rsidRPr="00772DF4">
        <w:rPr>
          <w:rFonts w:ascii="Nunito" w:hAnsi="Nunito"/>
          <w:b/>
          <w:sz w:val="22"/>
          <w:szCs w:val="22"/>
          <w:u w:val="single"/>
        </w:rPr>
        <w:t xml:space="preserve">FICATION DE LA </w:t>
      </w:r>
      <w:r w:rsidR="00026C25" w:rsidRPr="00772DF4">
        <w:rPr>
          <w:rFonts w:ascii="Nunito" w:hAnsi="Nunito"/>
          <w:b/>
          <w:sz w:val="22"/>
          <w:szCs w:val="22"/>
          <w:u w:val="single"/>
        </w:rPr>
        <w:t xml:space="preserve">PRESENTE </w:t>
      </w:r>
      <w:r w:rsidRPr="00772DF4">
        <w:rPr>
          <w:rFonts w:ascii="Nunito" w:hAnsi="Nunito"/>
          <w:b/>
          <w:sz w:val="22"/>
          <w:szCs w:val="22"/>
          <w:u w:val="single"/>
        </w:rPr>
        <w:t>CONVENTION</w:t>
      </w:r>
    </w:p>
    <w:p w14:paraId="7C329341" w14:textId="30EF4F51" w:rsidR="0000137C" w:rsidRPr="00772DF4" w:rsidRDefault="00566A2C" w:rsidP="003241F8">
      <w:pPr>
        <w:spacing w:before="120" w:after="120"/>
        <w:jc w:val="both"/>
        <w:rPr>
          <w:rFonts w:ascii="Nunito" w:hAnsi="Nunito"/>
          <w:bCs/>
          <w:sz w:val="22"/>
          <w:szCs w:val="22"/>
        </w:rPr>
      </w:pPr>
      <w:r w:rsidRPr="00772DF4">
        <w:rPr>
          <w:rFonts w:ascii="Nunito" w:hAnsi="Nunito"/>
          <w:bCs/>
          <w:sz w:val="22"/>
          <w:szCs w:val="22"/>
        </w:rPr>
        <w:t xml:space="preserve">Le </w:t>
      </w:r>
      <w:r w:rsidR="002610DE" w:rsidRPr="00772DF4">
        <w:rPr>
          <w:rFonts w:ascii="Nunito" w:hAnsi="Nunito"/>
          <w:bCs/>
          <w:sz w:val="22"/>
          <w:szCs w:val="22"/>
        </w:rPr>
        <w:t>Porteur</w:t>
      </w:r>
      <w:r w:rsidRPr="00772DF4">
        <w:rPr>
          <w:rFonts w:ascii="Nunito" w:hAnsi="Nunito"/>
          <w:bCs/>
          <w:sz w:val="22"/>
          <w:szCs w:val="22"/>
        </w:rPr>
        <w:t xml:space="preserve"> peut solliciter </w:t>
      </w:r>
      <w:r w:rsidR="002610DE" w:rsidRPr="00772DF4">
        <w:rPr>
          <w:rFonts w:ascii="Nunito" w:hAnsi="Nunito"/>
          <w:bCs/>
          <w:sz w:val="22"/>
          <w:szCs w:val="22"/>
        </w:rPr>
        <w:t>SEMAE</w:t>
      </w:r>
      <w:r w:rsidRPr="00772DF4">
        <w:rPr>
          <w:rFonts w:ascii="Nunito" w:hAnsi="Nunito"/>
          <w:bCs/>
          <w:sz w:val="22"/>
          <w:szCs w:val="22"/>
        </w:rPr>
        <w:t xml:space="preserve"> pour </w:t>
      </w:r>
      <w:r w:rsidR="0000137C" w:rsidRPr="00772DF4">
        <w:rPr>
          <w:rFonts w:ascii="Nunito" w:hAnsi="Nunito"/>
          <w:bCs/>
          <w:sz w:val="22"/>
          <w:szCs w:val="22"/>
        </w:rPr>
        <w:t>modifi</w:t>
      </w:r>
      <w:r w:rsidRPr="00772DF4">
        <w:rPr>
          <w:rFonts w:ascii="Nunito" w:hAnsi="Nunito"/>
          <w:bCs/>
          <w:sz w:val="22"/>
          <w:szCs w:val="22"/>
        </w:rPr>
        <w:t>er</w:t>
      </w:r>
      <w:r w:rsidR="0000137C" w:rsidRPr="00772DF4">
        <w:rPr>
          <w:rFonts w:ascii="Nunito" w:hAnsi="Nunito"/>
          <w:bCs/>
          <w:sz w:val="22"/>
          <w:szCs w:val="22"/>
        </w:rPr>
        <w:t xml:space="preserve"> la </w:t>
      </w:r>
      <w:r w:rsidR="00026C25" w:rsidRPr="00772DF4">
        <w:rPr>
          <w:rFonts w:ascii="Nunito" w:hAnsi="Nunito"/>
          <w:bCs/>
          <w:sz w:val="22"/>
          <w:szCs w:val="22"/>
        </w:rPr>
        <w:t xml:space="preserve">présente </w:t>
      </w:r>
      <w:r w:rsidR="0038118D" w:rsidRPr="00772DF4">
        <w:rPr>
          <w:rFonts w:ascii="Nunito" w:hAnsi="Nunito"/>
          <w:bCs/>
          <w:sz w:val="22"/>
          <w:szCs w:val="22"/>
        </w:rPr>
        <w:t>Convention</w:t>
      </w:r>
      <w:r w:rsidR="0000137C" w:rsidRPr="00772DF4">
        <w:rPr>
          <w:rFonts w:ascii="Nunito" w:hAnsi="Nunito"/>
          <w:bCs/>
          <w:sz w:val="22"/>
          <w:szCs w:val="22"/>
        </w:rPr>
        <w:t>, ou prolong</w:t>
      </w:r>
      <w:r w:rsidRPr="00772DF4">
        <w:rPr>
          <w:rFonts w:ascii="Nunito" w:hAnsi="Nunito"/>
          <w:bCs/>
          <w:sz w:val="22"/>
          <w:szCs w:val="22"/>
        </w:rPr>
        <w:t xml:space="preserve">er </w:t>
      </w:r>
      <w:r w:rsidR="0000137C" w:rsidRPr="00772DF4">
        <w:rPr>
          <w:rFonts w:ascii="Nunito" w:hAnsi="Nunito"/>
          <w:bCs/>
          <w:sz w:val="22"/>
          <w:szCs w:val="22"/>
        </w:rPr>
        <w:t xml:space="preserve">la durée de la </w:t>
      </w:r>
      <w:r w:rsidR="00026C25" w:rsidRPr="00772DF4">
        <w:rPr>
          <w:rFonts w:ascii="Nunito" w:hAnsi="Nunito"/>
          <w:bCs/>
          <w:sz w:val="22"/>
          <w:szCs w:val="22"/>
        </w:rPr>
        <w:t>présente C</w:t>
      </w:r>
      <w:r w:rsidR="0000137C" w:rsidRPr="00772DF4">
        <w:rPr>
          <w:rFonts w:ascii="Nunito" w:hAnsi="Nunito"/>
          <w:bCs/>
          <w:sz w:val="22"/>
          <w:szCs w:val="22"/>
        </w:rPr>
        <w:t xml:space="preserve">onvention. </w:t>
      </w:r>
      <w:r w:rsidRPr="00772DF4">
        <w:rPr>
          <w:rFonts w:ascii="Nunito" w:hAnsi="Nunito"/>
          <w:bCs/>
          <w:sz w:val="22"/>
          <w:szCs w:val="22"/>
        </w:rPr>
        <w:t xml:space="preserve">Il </w:t>
      </w:r>
      <w:r w:rsidR="0000137C" w:rsidRPr="00772DF4">
        <w:rPr>
          <w:rFonts w:ascii="Nunito" w:hAnsi="Nunito"/>
          <w:bCs/>
          <w:sz w:val="22"/>
          <w:szCs w:val="22"/>
        </w:rPr>
        <w:t xml:space="preserve">indique le(s) motif(s) et, le cas échéant, la durée de la prolongation sollicitée. En ce qui concerne la durée de la </w:t>
      </w:r>
      <w:r w:rsidR="00026C25" w:rsidRPr="00772DF4">
        <w:rPr>
          <w:rFonts w:ascii="Nunito" w:hAnsi="Nunito"/>
          <w:bCs/>
          <w:sz w:val="22"/>
          <w:szCs w:val="22"/>
        </w:rPr>
        <w:t>présente C</w:t>
      </w:r>
      <w:r w:rsidR="0000137C" w:rsidRPr="00772DF4">
        <w:rPr>
          <w:rFonts w:ascii="Nunito" w:hAnsi="Nunito"/>
          <w:bCs/>
          <w:sz w:val="22"/>
          <w:szCs w:val="22"/>
        </w:rPr>
        <w:t xml:space="preserve">onvention, la demande doit intervenir au plus tard deux mois avant l’expiration de sa durée initiale. Le </w:t>
      </w:r>
      <w:r w:rsidR="00E50B9B" w:rsidRPr="00772DF4">
        <w:rPr>
          <w:rFonts w:ascii="Nunito" w:hAnsi="Nunito"/>
          <w:bCs/>
          <w:sz w:val="22"/>
          <w:szCs w:val="22"/>
        </w:rPr>
        <w:t>Projet</w:t>
      </w:r>
      <w:r w:rsidR="0000137C" w:rsidRPr="00772DF4">
        <w:rPr>
          <w:rFonts w:ascii="Nunito" w:hAnsi="Nunito"/>
          <w:bCs/>
          <w:sz w:val="22"/>
          <w:szCs w:val="22"/>
        </w:rPr>
        <w:t xml:space="preserve"> peut être prolongé dans la limite maximale de </w:t>
      </w:r>
      <w:r w:rsidR="004C07D5" w:rsidRPr="00772DF4">
        <w:rPr>
          <w:rFonts w:ascii="Nunito" w:hAnsi="Nunito"/>
          <w:bCs/>
          <w:sz w:val="22"/>
          <w:szCs w:val="22"/>
        </w:rPr>
        <w:t>18</w:t>
      </w:r>
      <w:r w:rsidR="0000137C" w:rsidRPr="00772DF4">
        <w:rPr>
          <w:rFonts w:ascii="Nunito" w:hAnsi="Nunito"/>
          <w:bCs/>
          <w:sz w:val="22"/>
          <w:szCs w:val="22"/>
        </w:rPr>
        <w:t xml:space="preserve"> mois</w:t>
      </w:r>
      <w:r w:rsidR="003F3ED3" w:rsidRPr="00772DF4">
        <w:rPr>
          <w:rFonts w:ascii="Nunito" w:hAnsi="Nunito"/>
          <w:bCs/>
          <w:sz w:val="22"/>
          <w:szCs w:val="22"/>
        </w:rPr>
        <w:t xml:space="preserve"> pour les travaux,</w:t>
      </w:r>
      <w:r w:rsidR="008603B7" w:rsidRPr="00772DF4">
        <w:rPr>
          <w:rFonts w:ascii="Nunito" w:hAnsi="Nunito"/>
          <w:bCs/>
          <w:sz w:val="22"/>
          <w:szCs w:val="22"/>
        </w:rPr>
        <w:t xml:space="preserve"> hors </w:t>
      </w:r>
      <w:r w:rsidR="004F7469" w:rsidRPr="00772DF4">
        <w:rPr>
          <w:rFonts w:ascii="Nunito" w:hAnsi="Nunito"/>
          <w:bCs/>
          <w:sz w:val="22"/>
          <w:szCs w:val="22"/>
        </w:rPr>
        <w:t>justificatif technique et financier</w:t>
      </w:r>
      <w:r w:rsidR="0000137C" w:rsidRPr="00772DF4">
        <w:rPr>
          <w:rFonts w:ascii="Nunito" w:hAnsi="Nunito"/>
          <w:bCs/>
          <w:sz w:val="22"/>
          <w:szCs w:val="22"/>
        </w:rPr>
        <w:t>.</w:t>
      </w:r>
    </w:p>
    <w:p w14:paraId="3B481C93" w14:textId="7B52E230" w:rsidR="0000137C" w:rsidRPr="00772DF4" w:rsidRDefault="0000137C" w:rsidP="003241F8">
      <w:pPr>
        <w:spacing w:before="120" w:after="120"/>
        <w:jc w:val="both"/>
        <w:rPr>
          <w:rFonts w:ascii="Nunito" w:hAnsi="Nunito"/>
          <w:bCs/>
          <w:sz w:val="22"/>
          <w:szCs w:val="22"/>
        </w:rPr>
      </w:pPr>
      <w:r w:rsidRPr="00772DF4">
        <w:rPr>
          <w:rFonts w:ascii="Nunito" w:hAnsi="Nunito"/>
          <w:bCs/>
          <w:sz w:val="22"/>
          <w:szCs w:val="22"/>
        </w:rPr>
        <w:t xml:space="preserve">Les demandes sont transmises à la (aux) personne(s) en charge du </w:t>
      </w:r>
      <w:r w:rsidR="004E7C3A" w:rsidRPr="00772DF4">
        <w:rPr>
          <w:rFonts w:ascii="Nunito" w:hAnsi="Nunito"/>
          <w:bCs/>
          <w:sz w:val="22"/>
          <w:szCs w:val="22"/>
        </w:rPr>
        <w:t>F</w:t>
      </w:r>
      <w:r w:rsidR="007C2142" w:rsidRPr="00772DF4">
        <w:rPr>
          <w:rFonts w:ascii="Nunito" w:hAnsi="Nunito"/>
          <w:bCs/>
          <w:sz w:val="22"/>
          <w:szCs w:val="22"/>
        </w:rPr>
        <w:t xml:space="preserve">SOV </w:t>
      </w:r>
      <w:r w:rsidR="002610DE" w:rsidRPr="00772DF4">
        <w:rPr>
          <w:rFonts w:ascii="Nunito" w:hAnsi="Nunito"/>
          <w:bCs/>
          <w:sz w:val="22"/>
          <w:szCs w:val="22"/>
        </w:rPr>
        <w:t>chez SEMAE</w:t>
      </w:r>
      <w:r w:rsidRPr="00772DF4">
        <w:rPr>
          <w:rFonts w:ascii="Nunito" w:hAnsi="Nunito"/>
          <w:bCs/>
          <w:sz w:val="22"/>
          <w:szCs w:val="22"/>
        </w:rPr>
        <w:t xml:space="preserve">. Ce dernier transmet la demande au Comité </w:t>
      </w:r>
      <w:r w:rsidR="000C5453" w:rsidRPr="00772DF4">
        <w:rPr>
          <w:rFonts w:ascii="Nunito" w:hAnsi="Nunito"/>
          <w:bCs/>
          <w:sz w:val="22"/>
          <w:szCs w:val="22"/>
        </w:rPr>
        <w:t>d’Engagement du FSOV</w:t>
      </w:r>
      <w:r w:rsidR="004A6DEA" w:rsidRPr="00772DF4">
        <w:rPr>
          <w:rFonts w:ascii="Nunito" w:hAnsi="Nunito"/>
          <w:bCs/>
          <w:sz w:val="22"/>
          <w:szCs w:val="22"/>
        </w:rPr>
        <w:t xml:space="preserve"> </w:t>
      </w:r>
      <w:r w:rsidRPr="00772DF4">
        <w:rPr>
          <w:rFonts w:ascii="Nunito" w:hAnsi="Nunito"/>
          <w:bCs/>
          <w:sz w:val="22"/>
          <w:szCs w:val="22"/>
        </w:rPr>
        <w:t xml:space="preserve">qui examine la demande et donne un avis </w:t>
      </w:r>
      <w:r w:rsidR="00C90D19" w:rsidRPr="00772DF4">
        <w:rPr>
          <w:rFonts w:ascii="Nunito" w:hAnsi="Nunito"/>
          <w:bCs/>
          <w:sz w:val="22"/>
          <w:szCs w:val="22"/>
        </w:rPr>
        <w:t>sur celle-ci</w:t>
      </w:r>
      <w:r w:rsidRPr="00772DF4">
        <w:rPr>
          <w:rFonts w:ascii="Nunito" w:hAnsi="Nunito"/>
          <w:bCs/>
          <w:sz w:val="22"/>
          <w:szCs w:val="22"/>
        </w:rPr>
        <w:t>.</w:t>
      </w:r>
    </w:p>
    <w:p w14:paraId="4F5821DE" w14:textId="566221C4" w:rsidR="0000137C" w:rsidRPr="00772DF4" w:rsidRDefault="0000137C" w:rsidP="003241F8">
      <w:pPr>
        <w:spacing w:before="120" w:after="120"/>
        <w:jc w:val="both"/>
        <w:rPr>
          <w:rFonts w:ascii="Nunito" w:hAnsi="Nunito"/>
          <w:bCs/>
          <w:sz w:val="22"/>
          <w:szCs w:val="22"/>
        </w:rPr>
      </w:pPr>
      <w:r w:rsidRPr="00772DF4">
        <w:rPr>
          <w:rFonts w:ascii="Nunito" w:hAnsi="Nunito"/>
          <w:bCs/>
          <w:sz w:val="22"/>
          <w:szCs w:val="22"/>
        </w:rPr>
        <w:t xml:space="preserve">En cas d’avis favorable du </w:t>
      </w:r>
      <w:r w:rsidR="000C5453" w:rsidRPr="00772DF4">
        <w:rPr>
          <w:rFonts w:ascii="Nunito" w:hAnsi="Nunito"/>
          <w:bCs/>
          <w:sz w:val="22"/>
          <w:szCs w:val="22"/>
        </w:rPr>
        <w:t>Comité d’Engagement du FSOV</w:t>
      </w:r>
      <w:r w:rsidRPr="00772DF4">
        <w:rPr>
          <w:rFonts w:ascii="Nunito" w:hAnsi="Nunito"/>
          <w:bCs/>
          <w:sz w:val="22"/>
          <w:szCs w:val="22"/>
        </w:rPr>
        <w:t xml:space="preserve">, un avenant modifiant la </w:t>
      </w:r>
      <w:r w:rsidR="00026C25" w:rsidRPr="00772DF4">
        <w:rPr>
          <w:rFonts w:ascii="Nunito" w:hAnsi="Nunito"/>
          <w:bCs/>
          <w:sz w:val="22"/>
          <w:szCs w:val="22"/>
        </w:rPr>
        <w:t xml:space="preserve">présente </w:t>
      </w:r>
      <w:r w:rsidR="0038118D" w:rsidRPr="00772DF4">
        <w:rPr>
          <w:rFonts w:ascii="Nunito" w:hAnsi="Nunito"/>
          <w:bCs/>
          <w:sz w:val="22"/>
          <w:szCs w:val="22"/>
        </w:rPr>
        <w:t>Convention</w:t>
      </w:r>
      <w:r w:rsidRPr="00772DF4">
        <w:rPr>
          <w:rFonts w:ascii="Nunito" w:hAnsi="Nunito"/>
          <w:bCs/>
          <w:sz w:val="22"/>
          <w:szCs w:val="22"/>
        </w:rPr>
        <w:t xml:space="preserve"> sera proposé par </w:t>
      </w:r>
      <w:r w:rsidR="002610DE" w:rsidRPr="00772DF4">
        <w:rPr>
          <w:rFonts w:ascii="Nunito" w:hAnsi="Nunito"/>
          <w:bCs/>
          <w:sz w:val="22"/>
          <w:szCs w:val="22"/>
        </w:rPr>
        <w:t>SEMAE</w:t>
      </w:r>
      <w:r w:rsidRPr="00772DF4">
        <w:rPr>
          <w:rFonts w:ascii="Nunito" w:hAnsi="Nunito"/>
          <w:bCs/>
          <w:sz w:val="22"/>
          <w:szCs w:val="22"/>
        </w:rPr>
        <w:t xml:space="preserve"> au </w:t>
      </w:r>
      <w:r w:rsidR="002610DE" w:rsidRPr="00772DF4">
        <w:rPr>
          <w:rFonts w:ascii="Nunito" w:hAnsi="Nunito"/>
          <w:bCs/>
          <w:sz w:val="22"/>
          <w:szCs w:val="22"/>
        </w:rPr>
        <w:t xml:space="preserve">Porteur </w:t>
      </w:r>
      <w:r w:rsidRPr="00772DF4">
        <w:rPr>
          <w:rFonts w:ascii="Nunito" w:hAnsi="Nunito"/>
          <w:bCs/>
          <w:sz w:val="22"/>
          <w:szCs w:val="22"/>
        </w:rPr>
        <w:t>pour signature par les Parties.</w:t>
      </w:r>
    </w:p>
    <w:p w14:paraId="51DA39F0" w14:textId="77777777" w:rsidR="0000137C" w:rsidRPr="00772DF4" w:rsidRDefault="0000137C" w:rsidP="003241F8">
      <w:pPr>
        <w:tabs>
          <w:tab w:val="left" w:pos="7939"/>
        </w:tabs>
        <w:spacing w:before="120" w:after="120"/>
        <w:jc w:val="both"/>
        <w:rPr>
          <w:rFonts w:ascii="Nunito" w:hAnsi="Nunito"/>
          <w:sz w:val="22"/>
          <w:szCs w:val="22"/>
        </w:rPr>
      </w:pPr>
    </w:p>
    <w:p w14:paraId="3BED9E28" w14:textId="75272CB5" w:rsidR="00AC2941" w:rsidRPr="00772DF4" w:rsidRDefault="00AC2941"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F032E4" w:rsidRPr="00772DF4">
        <w:rPr>
          <w:rFonts w:ascii="Nunito" w:hAnsi="Nunito"/>
          <w:b/>
          <w:sz w:val="22"/>
          <w:szCs w:val="22"/>
          <w:u w:val="single"/>
        </w:rPr>
        <w:t>12</w:t>
      </w:r>
      <w:r w:rsidRPr="00772DF4">
        <w:rPr>
          <w:rFonts w:ascii="Nunito" w:hAnsi="Nunito"/>
          <w:b/>
          <w:sz w:val="22"/>
          <w:szCs w:val="22"/>
          <w:u w:val="single"/>
        </w:rPr>
        <w:t xml:space="preserve"> </w:t>
      </w:r>
      <w:r w:rsidR="00785B30" w:rsidRPr="00772DF4">
        <w:rPr>
          <w:rFonts w:ascii="Nunito" w:hAnsi="Nunito"/>
          <w:b/>
          <w:sz w:val="22"/>
          <w:szCs w:val="22"/>
          <w:u w:val="single"/>
        </w:rPr>
        <w:t>– RESILIATION ANTICIPEE</w:t>
      </w:r>
    </w:p>
    <w:p w14:paraId="28D3AD46" w14:textId="08AC3CC5" w:rsidR="00C90D19" w:rsidRPr="00772DF4" w:rsidRDefault="00785B30" w:rsidP="003241F8">
      <w:pPr>
        <w:spacing w:before="120" w:after="120"/>
        <w:jc w:val="both"/>
        <w:rPr>
          <w:rFonts w:ascii="Nunito" w:hAnsi="Nunito"/>
          <w:sz w:val="22"/>
          <w:szCs w:val="22"/>
        </w:rPr>
      </w:pPr>
      <w:r w:rsidRPr="00772DF4">
        <w:rPr>
          <w:rFonts w:ascii="Nunito" w:hAnsi="Nunito"/>
          <w:sz w:val="22"/>
          <w:szCs w:val="22"/>
        </w:rPr>
        <w:t xml:space="preserve">En cas d’inexécution totale ou partielle du </w:t>
      </w:r>
      <w:r w:rsidR="00E50B9B" w:rsidRPr="00772DF4">
        <w:rPr>
          <w:rFonts w:ascii="Nunito" w:hAnsi="Nunito"/>
          <w:sz w:val="22"/>
          <w:szCs w:val="22"/>
        </w:rPr>
        <w:t>Projet</w:t>
      </w:r>
      <w:r w:rsidRPr="00772DF4">
        <w:rPr>
          <w:rFonts w:ascii="Nunito" w:hAnsi="Nunito"/>
          <w:sz w:val="22"/>
          <w:szCs w:val="22"/>
        </w:rPr>
        <w:t xml:space="preserve"> prévu à l’article 1, ou de non-respect </w:t>
      </w:r>
      <w:r w:rsidR="0071766D" w:rsidRPr="00772DF4">
        <w:rPr>
          <w:rFonts w:ascii="Nunito" w:hAnsi="Nunito"/>
          <w:sz w:val="22"/>
          <w:szCs w:val="22"/>
        </w:rPr>
        <w:t xml:space="preserve">par le Bénéficiaire </w:t>
      </w:r>
      <w:r w:rsidRPr="00772DF4">
        <w:rPr>
          <w:rFonts w:ascii="Nunito" w:hAnsi="Nunito"/>
          <w:sz w:val="22"/>
          <w:szCs w:val="22"/>
        </w:rPr>
        <w:t>de</w:t>
      </w:r>
      <w:r w:rsidR="00273986" w:rsidRPr="00772DF4">
        <w:rPr>
          <w:rFonts w:ascii="Nunito" w:hAnsi="Nunito"/>
          <w:sz w:val="22"/>
          <w:szCs w:val="22"/>
        </w:rPr>
        <w:t xml:space="preserve"> ses</w:t>
      </w:r>
      <w:r w:rsidRPr="00772DF4">
        <w:rPr>
          <w:rFonts w:ascii="Nunito" w:hAnsi="Nunito"/>
          <w:sz w:val="22"/>
          <w:szCs w:val="22"/>
        </w:rPr>
        <w:t xml:space="preserve"> obligations, les sommes allouées au titre de la </w:t>
      </w:r>
      <w:r w:rsidR="00026C25" w:rsidRPr="00772DF4">
        <w:rPr>
          <w:rFonts w:ascii="Nunito" w:hAnsi="Nunito"/>
          <w:sz w:val="22"/>
          <w:szCs w:val="22"/>
        </w:rPr>
        <w:t xml:space="preserve">présente </w:t>
      </w:r>
      <w:r w:rsidR="0038118D" w:rsidRPr="00772DF4">
        <w:rPr>
          <w:rFonts w:ascii="Nunito" w:hAnsi="Nunito"/>
          <w:sz w:val="22"/>
          <w:szCs w:val="22"/>
        </w:rPr>
        <w:t>Convention</w:t>
      </w:r>
      <w:r w:rsidR="00AC2941" w:rsidRPr="00772DF4">
        <w:rPr>
          <w:rFonts w:ascii="Nunito" w:hAnsi="Nunito"/>
          <w:sz w:val="22"/>
          <w:szCs w:val="22"/>
        </w:rPr>
        <w:t xml:space="preserve"> </w:t>
      </w:r>
      <w:r w:rsidR="003002E7" w:rsidRPr="00772DF4">
        <w:rPr>
          <w:rFonts w:ascii="Nunito" w:hAnsi="Nunito"/>
          <w:sz w:val="22"/>
          <w:szCs w:val="22"/>
        </w:rPr>
        <w:t xml:space="preserve">seront reversées de droit </w:t>
      </w:r>
      <w:r w:rsidR="00EB7737" w:rsidRPr="00772DF4">
        <w:rPr>
          <w:rFonts w:ascii="Nunito" w:hAnsi="Nunito"/>
          <w:sz w:val="22"/>
          <w:szCs w:val="22"/>
        </w:rPr>
        <w:t>à SEMAE</w:t>
      </w:r>
      <w:r w:rsidR="003002E7" w:rsidRPr="00772DF4">
        <w:rPr>
          <w:rFonts w:ascii="Nunito" w:hAnsi="Nunito"/>
          <w:sz w:val="22"/>
          <w:szCs w:val="22"/>
        </w:rPr>
        <w:t xml:space="preserve"> </w:t>
      </w:r>
      <w:r w:rsidR="0070737B" w:rsidRPr="00772DF4">
        <w:rPr>
          <w:rFonts w:ascii="Nunito" w:hAnsi="Nunito"/>
          <w:sz w:val="22"/>
          <w:szCs w:val="22"/>
        </w:rPr>
        <w:t xml:space="preserve">à sa demande </w:t>
      </w:r>
      <w:r w:rsidRPr="00772DF4">
        <w:rPr>
          <w:rFonts w:ascii="Nunito" w:hAnsi="Nunito"/>
          <w:sz w:val="22"/>
          <w:szCs w:val="22"/>
        </w:rPr>
        <w:t xml:space="preserve">suivant l’ordre de reversement émis </w:t>
      </w:r>
      <w:r w:rsidR="004F3DAE" w:rsidRPr="00772DF4">
        <w:rPr>
          <w:rFonts w:ascii="Nunito" w:hAnsi="Nunito"/>
          <w:sz w:val="22"/>
          <w:szCs w:val="22"/>
        </w:rPr>
        <w:t>par</w:t>
      </w:r>
      <w:r w:rsidRPr="00772DF4">
        <w:rPr>
          <w:rFonts w:ascii="Nunito" w:hAnsi="Nunito"/>
          <w:sz w:val="22"/>
          <w:szCs w:val="22"/>
        </w:rPr>
        <w:t xml:space="preserve"> s</w:t>
      </w:r>
      <w:r w:rsidR="00D53AB7" w:rsidRPr="00772DF4">
        <w:rPr>
          <w:rFonts w:ascii="Nunito" w:hAnsi="Nunito"/>
          <w:sz w:val="22"/>
          <w:szCs w:val="22"/>
        </w:rPr>
        <w:t>on Directeur</w:t>
      </w:r>
      <w:r w:rsidR="004F3DAE" w:rsidRPr="00772DF4">
        <w:rPr>
          <w:rFonts w:ascii="Nunito" w:hAnsi="Nunito"/>
          <w:sz w:val="22"/>
          <w:szCs w:val="22"/>
        </w:rPr>
        <w:t xml:space="preserve"> ou une personne de SEMAE habilitée</w:t>
      </w:r>
      <w:r w:rsidR="00D53AB7" w:rsidRPr="00772DF4">
        <w:rPr>
          <w:rFonts w:ascii="Nunito" w:hAnsi="Nunito"/>
          <w:sz w:val="22"/>
          <w:szCs w:val="22"/>
        </w:rPr>
        <w:t xml:space="preserve"> </w:t>
      </w:r>
      <w:r w:rsidR="0070737B" w:rsidRPr="00772DF4">
        <w:rPr>
          <w:rFonts w:ascii="Nunito" w:hAnsi="Nunito"/>
          <w:sz w:val="22"/>
          <w:szCs w:val="22"/>
        </w:rPr>
        <w:t>par let</w:t>
      </w:r>
      <w:r w:rsidR="0080244D" w:rsidRPr="00772DF4">
        <w:rPr>
          <w:rFonts w:ascii="Nunito" w:hAnsi="Nunito"/>
          <w:sz w:val="22"/>
          <w:szCs w:val="22"/>
        </w:rPr>
        <w:t>t</w:t>
      </w:r>
      <w:r w:rsidR="0070737B" w:rsidRPr="00772DF4">
        <w:rPr>
          <w:rFonts w:ascii="Nunito" w:hAnsi="Nunito"/>
          <w:sz w:val="22"/>
          <w:szCs w:val="22"/>
        </w:rPr>
        <w:t>re recommandée avec accusé de réception</w:t>
      </w:r>
      <w:r w:rsidRPr="00772DF4">
        <w:rPr>
          <w:rFonts w:ascii="Nunito" w:hAnsi="Nunito"/>
          <w:sz w:val="22"/>
          <w:szCs w:val="22"/>
        </w:rPr>
        <w:t xml:space="preserve">. </w:t>
      </w:r>
    </w:p>
    <w:p w14:paraId="42B92F76" w14:textId="05EE8FCD" w:rsidR="00AC2941" w:rsidRPr="00772DF4" w:rsidRDefault="0070737B" w:rsidP="003241F8">
      <w:pPr>
        <w:spacing w:before="120" w:after="120"/>
        <w:jc w:val="both"/>
        <w:rPr>
          <w:rFonts w:ascii="Nunito" w:hAnsi="Nunito"/>
          <w:sz w:val="22"/>
          <w:szCs w:val="22"/>
        </w:rPr>
      </w:pPr>
      <w:r w:rsidRPr="00772DF4">
        <w:rPr>
          <w:rFonts w:ascii="Nunito" w:hAnsi="Nunito"/>
          <w:sz w:val="22"/>
          <w:szCs w:val="22"/>
        </w:rPr>
        <w:t>La demande d</w:t>
      </w:r>
      <w:r w:rsidR="00EB7737" w:rsidRPr="00772DF4">
        <w:rPr>
          <w:rFonts w:ascii="Nunito" w:hAnsi="Nunito"/>
          <w:sz w:val="22"/>
          <w:szCs w:val="22"/>
        </w:rPr>
        <w:t>e SEMAE</w:t>
      </w:r>
      <w:r w:rsidRPr="00772DF4">
        <w:rPr>
          <w:rFonts w:ascii="Nunito" w:hAnsi="Nunito"/>
          <w:sz w:val="22"/>
          <w:szCs w:val="22"/>
        </w:rPr>
        <w:t xml:space="preserve"> interviendra sous </w:t>
      </w:r>
      <w:r w:rsidR="00C90D19" w:rsidRPr="00772DF4">
        <w:rPr>
          <w:rFonts w:ascii="Nunito" w:hAnsi="Nunito"/>
          <w:sz w:val="22"/>
          <w:szCs w:val="22"/>
        </w:rPr>
        <w:t>soixante</w:t>
      </w:r>
      <w:r w:rsidRPr="00772DF4">
        <w:rPr>
          <w:rFonts w:ascii="Nunito" w:hAnsi="Nunito"/>
          <w:sz w:val="22"/>
          <w:szCs w:val="22"/>
        </w:rPr>
        <w:t xml:space="preserve"> (</w:t>
      </w:r>
      <w:r w:rsidR="00C90D19" w:rsidRPr="00772DF4">
        <w:rPr>
          <w:rFonts w:ascii="Nunito" w:hAnsi="Nunito"/>
          <w:sz w:val="22"/>
          <w:szCs w:val="22"/>
        </w:rPr>
        <w:t>6</w:t>
      </w:r>
      <w:r w:rsidRPr="00772DF4">
        <w:rPr>
          <w:rFonts w:ascii="Nunito" w:hAnsi="Nunito"/>
          <w:sz w:val="22"/>
          <w:szCs w:val="22"/>
        </w:rPr>
        <w:t>0) jours après le constat de manquement du</w:t>
      </w:r>
      <w:r w:rsidR="004F3DAE" w:rsidRPr="00772DF4">
        <w:rPr>
          <w:rFonts w:ascii="Nunito" w:hAnsi="Nunito"/>
          <w:sz w:val="22"/>
          <w:szCs w:val="22"/>
        </w:rPr>
        <w:t xml:space="preserve"> Porteur </w:t>
      </w:r>
      <w:r w:rsidR="00C90D19" w:rsidRPr="00772DF4">
        <w:rPr>
          <w:rFonts w:ascii="Nunito" w:hAnsi="Nunito"/>
          <w:sz w:val="22"/>
          <w:szCs w:val="22"/>
        </w:rPr>
        <w:t xml:space="preserve">et l’opportunité donné au </w:t>
      </w:r>
      <w:r w:rsidR="004F3DAE" w:rsidRPr="00772DF4">
        <w:rPr>
          <w:rFonts w:ascii="Nunito" w:hAnsi="Nunito"/>
          <w:sz w:val="22"/>
          <w:szCs w:val="22"/>
        </w:rPr>
        <w:t>Porteur</w:t>
      </w:r>
      <w:r w:rsidR="00C90D19" w:rsidRPr="00772DF4">
        <w:rPr>
          <w:rFonts w:ascii="Nunito" w:hAnsi="Nunito"/>
          <w:sz w:val="22"/>
          <w:szCs w:val="22"/>
        </w:rPr>
        <w:t xml:space="preserve"> de s’expliquer sur le manquement et </w:t>
      </w:r>
      <w:r w:rsidR="009F68B7" w:rsidRPr="00772DF4">
        <w:rPr>
          <w:rFonts w:ascii="Nunito" w:hAnsi="Nunito"/>
          <w:sz w:val="22"/>
          <w:szCs w:val="22"/>
        </w:rPr>
        <w:t>d</w:t>
      </w:r>
      <w:r w:rsidR="00C90D19" w:rsidRPr="00772DF4">
        <w:rPr>
          <w:rFonts w:ascii="Nunito" w:hAnsi="Nunito"/>
          <w:sz w:val="22"/>
          <w:szCs w:val="22"/>
        </w:rPr>
        <w:t>’y remédier</w:t>
      </w:r>
      <w:r w:rsidRPr="00772DF4">
        <w:rPr>
          <w:rFonts w:ascii="Nunito" w:hAnsi="Nunito"/>
          <w:sz w:val="22"/>
          <w:szCs w:val="22"/>
        </w:rPr>
        <w:t>.</w:t>
      </w:r>
    </w:p>
    <w:p w14:paraId="555E9E7A" w14:textId="77777777" w:rsidR="00CD2F81" w:rsidRPr="00772DF4" w:rsidRDefault="00CD2F81" w:rsidP="003241F8">
      <w:pPr>
        <w:spacing w:before="120" w:after="120"/>
        <w:jc w:val="both"/>
        <w:rPr>
          <w:rFonts w:ascii="Nunito" w:hAnsi="Nunito"/>
          <w:sz w:val="22"/>
          <w:szCs w:val="22"/>
        </w:rPr>
      </w:pPr>
    </w:p>
    <w:p w14:paraId="5B49BCF1" w14:textId="75C870B4" w:rsidR="00CD2F81" w:rsidRPr="00772DF4" w:rsidRDefault="00CD2F81" w:rsidP="003241F8">
      <w:pPr>
        <w:spacing w:before="120" w:after="120"/>
        <w:jc w:val="both"/>
        <w:rPr>
          <w:rFonts w:ascii="Nunito" w:hAnsi="Nunito"/>
          <w:b/>
          <w:sz w:val="22"/>
          <w:szCs w:val="22"/>
          <w:u w:val="single"/>
        </w:rPr>
      </w:pPr>
      <w:r w:rsidRPr="00772DF4">
        <w:rPr>
          <w:rFonts w:ascii="Nunito" w:hAnsi="Nunito"/>
          <w:b/>
          <w:sz w:val="22"/>
          <w:szCs w:val="22"/>
          <w:u w:val="single"/>
        </w:rPr>
        <w:t>ARTICLE 1</w:t>
      </w:r>
      <w:r w:rsidR="00F032E4" w:rsidRPr="00772DF4">
        <w:rPr>
          <w:rFonts w:ascii="Nunito" w:hAnsi="Nunito"/>
          <w:b/>
          <w:sz w:val="22"/>
          <w:szCs w:val="22"/>
          <w:u w:val="single"/>
        </w:rPr>
        <w:t xml:space="preserve">3 - </w:t>
      </w:r>
      <w:r w:rsidRPr="00772DF4">
        <w:rPr>
          <w:rFonts w:ascii="Nunito" w:hAnsi="Nunito"/>
          <w:b/>
          <w:sz w:val="22"/>
          <w:szCs w:val="22"/>
          <w:u w:val="single"/>
        </w:rPr>
        <w:t>LA PROTECTION DES DONNEES A CARACTERE PERSONNEL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D000B4" w:rsidRPr="00772DF4" w14:paraId="2502D62E" w14:textId="77777777">
        <w:trPr>
          <w:tblCellSpacing w:w="15" w:type="dxa"/>
        </w:trPr>
        <w:tc>
          <w:tcPr>
            <w:tcW w:w="0" w:type="auto"/>
            <w:vAlign w:val="center"/>
            <w:hideMark/>
          </w:tcPr>
          <w:p w14:paraId="79DA37DB" w14:textId="77777777" w:rsidR="00D000B4" w:rsidRPr="00772DF4" w:rsidRDefault="00D000B4" w:rsidP="00D000B4">
            <w:pPr>
              <w:spacing w:before="120" w:after="120"/>
              <w:jc w:val="both"/>
              <w:rPr>
                <w:rFonts w:ascii="Nunito" w:hAnsi="Nunito"/>
                <w:sz w:val="22"/>
                <w:szCs w:val="22"/>
              </w:rPr>
            </w:pPr>
            <w:r w:rsidRPr="00772DF4">
              <w:rPr>
                <w:rFonts w:ascii="Nunito" w:hAnsi="Nunito"/>
                <w:sz w:val="22"/>
                <w:szCs w:val="22"/>
              </w:rPr>
              <w:t>Le présent Accord implique des Parties de procéder au « </w:t>
            </w:r>
            <w:r w:rsidRPr="00772DF4">
              <w:rPr>
                <w:rFonts w:ascii="Nunito" w:hAnsi="Nunito"/>
                <w:b/>
                <w:bCs/>
                <w:sz w:val="22"/>
                <w:szCs w:val="22"/>
              </w:rPr>
              <w:t>Traitement</w:t>
            </w:r>
            <w:r w:rsidRPr="00772DF4">
              <w:rPr>
                <w:rFonts w:ascii="Nunito" w:hAnsi="Nunito"/>
                <w:sz w:val="22"/>
                <w:szCs w:val="22"/>
              </w:rPr>
              <w:t xml:space="preserve"> », c’est-à-dire de réaliser toute opération portant sur des données à caractère personnel, dites « </w:t>
            </w:r>
            <w:r w:rsidRPr="00772DF4">
              <w:rPr>
                <w:rFonts w:ascii="Nunito" w:hAnsi="Nunito"/>
                <w:b/>
                <w:bCs/>
                <w:sz w:val="22"/>
                <w:szCs w:val="22"/>
              </w:rPr>
              <w:t>Données personnelles</w:t>
            </w:r>
            <w:r w:rsidRPr="00772DF4">
              <w:rPr>
                <w:rFonts w:ascii="Nunito" w:hAnsi="Nunito"/>
                <w:sz w:val="22"/>
                <w:szCs w:val="22"/>
              </w:rPr>
              <w:t xml:space="preserve"> », au sens du Règlement (UE) 2016/679 du Parlement européen et du Conseil du 27 avril 2016, relatif à la protection des personnes physiques à l'égard du traitement des données à caractère personnel et à la libre circulation de ces données (RGPD), ainsi que de la loi n° 78-17 du 6 janvier 1978 relative à l'informatique, aux fichiers et aux libertés, modifiée.</w:t>
            </w:r>
          </w:p>
          <w:p w14:paraId="439DCC63" w14:textId="77777777" w:rsidR="00D000B4" w:rsidRPr="00772DF4" w:rsidRDefault="00D000B4" w:rsidP="00D000B4">
            <w:pPr>
              <w:spacing w:before="120" w:after="120"/>
              <w:jc w:val="both"/>
              <w:rPr>
                <w:rFonts w:ascii="Nunito" w:hAnsi="Nunito"/>
                <w:sz w:val="22"/>
                <w:szCs w:val="22"/>
              </w:rPr>
            </w:pPr>
            <w:r w:rsidRPr="00772DF4">
              <w:rPr>
                <w:rFonts w:ascii="Nunito" w:hAnsi="Nunito"/>
                <w:sz w:val="22"/>
                <w:szCs w:val="22"/>
              </w:rPr>
              <w:t>Les Parties au présent Accord sont responsables de traitement des données à caractère personnel des participants au Projet, au sens du RGPD.</w:t>
            </w:r>
          </w:p>
          <w:p w14:paraId="17B6C750" w14:textId="3A446149" w:rsidR="00D000B4" w:rsidRPr="00772DF4" w:rsidRDefault="00D000B4" w:rsidP="00D000B4">
            <w:pPr>
              <w:spacing w:before="120" w:after="120"/>
              <w:jc w:val="both"/>
              <w:rPr>
                <w:rFonts w:ascii="Nunito" w:hAnsi="Nunito"/>
                <w:sz w:val="22"/>
                <w:szCs w:val="22"/>
              </w:rPr>
            </w:pPr>
            <w:r w:rsidRPr="00772DF4">
              <w:rPr>
                <w:rFonts w:ascii="Nunito" w:hAnsi="Nunito"/>
                <w:sz w:val="22"/>
                <w:szCs w:val="22"/>
              </w:rPr>
              <w:t>Les Parties s’engagent à traiter les Données personnelles conformément à la réglementation précitée, notamment au regard des principes de responsabilité, nécessité, finalité, licéité, transparence, limitation de la conservation, intégrité, confidentialité, et de notification des violations ; ainsi que dans le respect des modalités spécifiques de Traitement annexées aux présentes.</w:t>
            </w:r>
          </w:p>
          <w:p w14:paraId="5A08F744" w14:textId="4159A276" w:rsidR="00D000B4" w:rsidRPr="00772DF4" w:rsidRDefault="00D000B4" w:rsidP="00D000B4">
            <w:pPr>
              <w:spacing w:before="120" w:after="120"/>
              <w:jc w:val="both"/>
              <w:rPr>
                <w:rFonts w:ascii="Nunito" w:hAnsi="Nunito"/>
                <w:sz w:val="22"/>
                <w:szCs w:val="22"/>
              </w:rPr>
            </w:pPr>
            <w:r w:rsidRPr="00772DF4">
              <w:rPr>
                <w:rFonts w:ascii="Nunito" w:hAnsi="Nunito"/>
                <w:sz w:val="22"/>
                <w:szCs w:val="22"/>
              </w:rPr>
              <w:t>La base légale du Traitement est de mettre en œuvre des contrats relatif au Projet, à savoir l</w:t>
            </w:r>
            <w:r w:rsidR="00C369C3" w:rsidRPr="00772DF4">
              <w:rPr>
                <w:rFonts w:ascii="Nunito" w:hAnsi="Nunito"/>
                <w:sz w:val="22"/>
                <w:szCs w:val="22"/>
              </w:rPr>
              <w:t>a</w:t>
            </w:r>
            <w:r w:rsidRPr="00772DF4">
              <w:rPr>
                <w:rFonts w:ascii="Nunito" w:hAnsi="Nunito"/>
                <w:sz w:val="22"/>
                <w:szCs w:val="22"/>
              </w:rPr>
              <w:t xml:space="preserve"> convention de financement entre SEMAE et </w:t>
            </w:r>
            <w:r w:rsidR="00C369C3" w:rsidRPr="00772DF4">
              <w:rPr>
                <w:rFonts w:ascii="Nunito" w:hAnsi="Nunito"/>
                <w:sz w:val="22"/>
                <w:szCs w:val="22"/>
              </w:rPr>
              <w:t xml:space="preserve">le Porteur, l’accord de consortium voire les </w:t>
            </w:r>
            <w:r w:rsidR="000F190E" w:rsidRPr="00772DF4">
              <w:rPr>
                <w:rFonts w:ascii="Nunito" w:hAnsi="Nunito"/>
                <w:sz w:val="22"/>
                <w:szCs w:val="22"/>
              </w:rPr>
              <w:t xml:space="preserve">conventions de reversement entre le Porteur et les </w:t>
            </w:r>
            <w:r w:rsidR="004B164F">
              <w:rPr>
                <w:rFonts w:ascii="Nunito" w:hAnsi="Nunito"/>
                <w:sz w:val="22"/>
                <w:szCs w:val="22"/>
              </w:rPr>
              <w:t>Partenaires</w:t>
            </w:r>
            <w:r w:rsidR="000F190E" w:rsidRPr="00772DF4">
              <w:rPr>
                <w:rFonts w:ascii="Nunito" w:hAnsi="Nunito"/>
                <w:sz w:val="22"/>
                <w:szCs w:val="22"/>
              </w:rPr>
              <w:t>.</w:t>
            </w:r>
            <w:r w:rsidRPr="00772DF4">
              <w:rPr>
                <w:rFonts w:ascii="Nunito" w:hAnsi="Nunito"/>
                <w:sz w:val="22"/>
                <w:szCs w:val="22"/>
              </w:rPr>
              <w:t xml:space="preserve"> Les finalités du traitement </w:t>
            </w:r>
            <w:r w:rsidRPr="00772DF4">
              <w:rPr>
                <w:rFonts w:ascii="Nunito" w:hAnsi="Nunito"/>
                <w:sz w:val="22"/>
                <w:szCs w:val="22"/>
              </w:rPr>
              <w:lastRenderedPageBreak/>
              <w:t>sont de connaitre les différents participants au Proje</w:t>
            </w:r>
            <w:r w:rsidR="000F190E" w:rsidRPr="00772DF4">
              <w:rPr>
                <w:rFonts w:ascii="Nunito" w:hAnsi="Nunito"/>
                <w:sz w:val="22"/>
                <w:szCs w:val="22"/>
              </w:rPr>
              <w:t>t</w:t>
            </w:r>
            <w:r w:rsidRPr="00772DF4">
              <w:rPr>
                <w:rFonts w:ascii="Nunito" w:hAnsi="Nunito"/>
                <w:sz w:val="22"/>
                <w:szCs w:val="22"/>
              </w:rPr>
              <w:t xml:space="preserve"> et de permettre la gestion administrative et financière des contrats (voir annexe </w:t>
            </w:r>
            <w:r w:rsidR="00840636" w:rsidRPr="00772DF4">
              <w:rPr>
                <w:rFonts w:ascii="Nunito" w:hAnsi="Nunito"/>
                <w:sz w:val="22"/>
                <w:szCs w:val="22"/>
              </w:rPr>
              <w:t>3</w:t>
            </w:r>
            <w:r w:rsidRPr="00772DF4">
              <w:rPr>
                <w:rFonts w:ascii="Nunito" w:hAnsi="Nunito"/>
                <w:sz w:val="22"/>
                <w:szCs w:val="22"/>
              </w:rPr>
              <w:t>).</w:t>
            </w:r>
          </w:p>
        </w:tc>
      </w:tr>
      <w:tr w:rsidR="00D000B4" w:rsidRPr="00772DF4" w14:paraId="2B9E19BD" w14:textId="77777777">
        <w:trPr>
          <w:tblCellSpacing w:w="15" w:type="dxa"/>
        </w:trPr>
        <w:tc>
          <w:tcPr>
            <w:tcW w:w="0" w:type="auto"/>
            <w:vAlign w:val="center"/>
            <w:hideMark/>
          </w:tcPr>
          <w:p w14:paraId="78DF5A74" w14:textId="061591F7" w:rsidR="00D000B4" w:rsidRPr="00772DF4" w:rsidRDefault="00D000B4" w:rsidP="00D000B4">
            <w:pPr>
              <w:spacing w:before="120" w:after="120"/>
              <w:jc w:val="both"/>
              <w:rPr>
                <w:rFonts w:ascii="Nunito" w:hAnsi="Nunito"/>
                <w:sz w:val="22"/>
                <w:szCs w:val="22"/>
              </w:rPr>
            </w:pPr>
            <w:r w:rsidRPr="00772DF4">
              <w:rPr>
                <w:rFonts w:ascii="Nunito" w:hAnsi="Nunito"/>
                <w:sz w:val="22"/>
                <w:szCs w:val="22"/>
              </w:rPr>
              <w:lastRenderedPageBreak/>
              <w:t>Chacune des Parties désigne un point de contact concernant les questions autour de la gestion des données à caractère personnel</w:t>
            </w:r>
            <w:r w:rsidR="00840636" w:rsidRPr="00772DF4">
              <w:rPr>
                <w:rFonts w:ascii="Nunito" w:hAnsi="Nunito"/>
                <w:sz w:val="22"/>
                <w:szCs w:val="22"/>
              </w:rPr>
              <w:t xml:space="preserve"> (Annexe 4)</w:t>
            </w:r>
            <w:r w:rsidRPr="00772DF4">
              <w:rPr>
                <w:rFonts w:ascii="Nunito" w:hAnsi="Nunito"/>
                <w:sz w:val="22"/>
                <w:szCs w:val="22"/>
              </w:rPr>
              <w:t>.</w:t>
            </w:r>
          </w:p>
        </w:tc>
      </w:tr>
    </w:tbl>
    <w:p w14:paraId="4B9C12A3" w14:textId="77777777" w:rsidR="00CD2F81" w:rsidRPr="00772DF4" w:rsidRDefault="00CD2F81" w:rsidP="003241F8">
      <w:pPr>
        <w:spacing w:before="120" w:after="120"/>
        <w:jc w:val="both"/>
        <w:rPr>
          <w:rFonts w:ascii="Nunito" w:hAnsi="Nunito"/>
          <w:sz w:val="22"/>
          <w:szCs w:val="22"/>
        </w:rPr>
      </w:pPr>
    </w:p>
    <w:p w14:paraId="3D83CC69" w14:textId="6B7B6BBA" w:rsidR="00CD2F81" w:rsidRPr="00772DF4" w:rsidRDefault="00CD2F81"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0B5F98" w:rsidRPr="00772DF4">
        <w:rPr>
          <w:rFonts w:ascii="Nunito" w:hAnsi="Nunito"/>
          <w:b/>
          <w:sz w:val="22"/>
          <w:szCs w:val="22"/>
          <w:u w:val="single"/>
        </w:rPr>
        <w:t>1</w:t>
      </w:r>
      <w:r w:rsidR="00F032E4" w:rsidRPr="00772DF4">
        <w:rPr>
          <w:rFonts w:ascii="Nunito" w:hAnsi="Nunito"/>
          <w:b/>
          <w:sz w:val="22"/>
          <w:szCs w:val="22"/>
          <w:u w:val="single"/>
        </w:rPr>
        <w:t>4</w:t>
      </w:r>
      <w:r w:rsidRPr="00772DF4">
        <w:rPr>
          <w:rFonts w:ascii="Nunito" w:hAnsi="Nunito"/>
          <w:b/>
          <w:sz w:val="22"/>
          <w:szCs w:val="22"/>
          <w:u w:val="single"/>
        </w:rPr>
        <w:t xml:space="preserve"> : LISTE DES ANNEXES</w:t>
      </w:r>
    </w:p>
    <w:p w14:paraId="7E0F61A4" w14:textId="5DDE8437" w:rsidR="00CD2F81" w:rsidRPr="00772DF4" w:rsidRDefault="00CD2F81" w:rsidP="004F04FE">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 xml:space="preserve">Annexe 1 : </w:t>
      </w:r>
      <w:r w:rsidR="00303508" w:rsidRPr="00772DF4">
        <w:rPr>
          <w:rFonts w:ascii="Nunito" w:hAnsi="Nunito"/>
          <w:sz w:val="22"/>
          <w:szCs w:val="22"/>
        </w:rPr>
        <w:t>Annexe t</w:t>
      </w:r>
      <w:r w:rsidR="00C90D19" w:rsidRPr="00772DF4">
        <w:rPr>
          <w:rFonts w:ascii="Nunito" w:hAnsi="Nunito"/>
          <w:sz w:val="22"/>
          <w:szCs w:val="22"/>
        </w:rPr>
        <w:t>echnique</w:t>
      </w:r>
      <w:r w:rsidR="00C757B1" w:rsidRPr="00772DF4">
        <w:rPr>
          <w:rFonts w:ascii="Nunito" w:hAnsi="Nunito"/>
          <w:sz w:val="22"/>
          <w:szCs w:val="22"/>
        </w:rPr>
        <w:t> ;</w:t>
      </w:r>
    </w:p>
    <w:p w14:paraId="44D6ACA4" w14:textId="38F2F9D2" w:rsidR="00303508" w:rsidRPr="00772DF4" w:rsidRDefault="00303508" w:rsidP="004F04FE">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Annexe 2 : Annexe financière détaillée</w:t>
      </w:r>
      <w:r w:rsidR="000D526F">
        <w:rPr>
          <w:rFonts w:ascii="Nunito" w:hAnsi="Nunito"/>
          <w:sz w:val="22"/>
          <w:szCs w:val="22"/>
        </w:rPr>
        <w:t> ;</w:t>
      </w:r>
    </w:p>
    <w:p w14:paraId="4400283C" w14:textId="6E9E86E6" w:rsidR="001E7855" w:rsidRPr="00772DF4" w:rsidRDefault="00303508" w:rsidP="004F04FE">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 xml:space="preserve">Annexe 3 : </w:t>
      </w:r>
      <w:r w:rsidR="001E7855" w:rsidRPr="00772DF4">
        <w:rPr>
          <w:rFonts w:ascii="Nunito" w:hAnsi="Nunito"/>
          <w:sz w:val="22"/>
          <w:szCs w:val="22"/>
        </w:rPr>
        <w:t>Composition du Comité technique</w:t>
      </w:r>
      <w:r w:rsidR="000D526F">
        <w:rPr>
          <w:rFonts w:ascii="Nunito" w:hAnsi="Nunito"/>
          <w:sz w:val="22"/>
          <w:szCs w:val="22"/>
        </w:rPr>
        <w:t> ;</w:t>
      </w:r>
    </w:p>
    <w:p w14:paraId="65B62219" w14:textId="5024EE67" w:rsidR="00840636" w:rsidRPr="00772DF4" w:rsidRDefault="00840636" w:rsidP="00840636">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 xml:space="preserve">Annexes 4 : </w:t>
      </w:r>
      <w:r w:rsidR="00375851">
        <w:rPr>
          <w:rFonts w:ascii="Nunito" w:hAnsi="Nunito"/>
          <w:sz w:val="22"/>
          <w:szCs w:val="22"/>
        </w:rPr>
        <w:t>C</w:t>
      </w:r>
      <w:r w:rsidRPr="00772DF4">
        <w:rPr>
          <w:rFonts w:ascii="Nunito" w:hAnsi="Nunito"/>
          <w:sz w:val="22"/>
          <w:szCs w:val="22"/>
        </w:rPr>
        <w:t>ontact RGPD</w:t>
      </w:r>
      <w:r w:rsidR="000D526F">
        <w:rPr>
          <w:rFonts w:ascii="Nunito" w:hAnsi="Nunito"/>
          <w:sz w:val="22"/>
          <w:szCs w:val="22"/>
        </w:rPr>
        <w:t> ;</w:t>
      </w:r>
    </w:p>
    <w:p w14:paraId="61974F2F" w14:textId="026AA2D6" w:rsidR="00840636" w:rsidRPr="00772DF4" w:rsidRDefault="00840636" w:rsidP="00840636">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Annexe 5 : Délégation</w:t>
      </w:r>
      <w:r w:rsidR="0095208D" w:rsidRPr="00772DF4">
        <w:rPr>
          <w:rFonts w:ascii="Nunito" w:hAnsi="Nunito"/>
          <w:sz w:val="22"/>
          <w:szCs w:val="22"/>
        </w:rPr>
        <w:t xml:space="preserve">s des </w:t>
      </w:r>
      <w:r w:rsidR="004B164F">
        <w:rPr>
          <w:rFonts w:ascii="Nunito" w:hAnsi="Nunito"/>
          <w:sz w:val="22"/>
          <w:szCs w:val="22"/>
        </w:rPr>
        <w:t>Partenaires</w:t>
      </w:r>
      <w:r w:rsidR="0095208D" w:rsidRPr="00772DF4">
        <w:rPr>
          <w:rFonts w:ascii="Nunito" w:hAnsi="Nunito"/>
          <w:sz w:val="22"/>
          <w:szCs w:val="22"/>
        </w:rPr>
        <w:t xml:space="preserve"> au Porteur</w:t>
      </w:r>
      <w:r w:rsidR="000D526F">
        <w:rPr>
          <w:rFonts w:ascii="Nunito" w:hAnsi="Nunito"/>
          <w:sz w:val="22"/>
          <w:szCs w:val="22"/>
        </w:rPr>
        <w:t> ;</w:t>
      </w:r>
    </w:p>
    <w:p w14:paraId="50338884" w14:textId="1D9F10DF" w:rsidR="0095208D" w:rsidRPr="00772DF4" w:rsidRDefault="0095208D" w:rsidP="00840636">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Annexe 6 : RIB du Porteur de pro</w:t>
      </w:r>
      <w:r w:rsidR="000A0480" w:rsidRPr="00772DF4">
        <w:rPr>
          <w:rFonts w:ascii="Nunito" w:hAnsi="Nunito"/>
          <w:sz w:val="22"/>
          <w:szCs w:val="22"/>
        </w:rPr>
        <w:t>jet</w:t>
      </w:r>
      <w:r w:rsidRPr="00772DF4">
        <w:rPr>
          <w:rFonts w:ascii="Nunito" w:hAnsi="Nunito"/>
          <w:sz w:val="22"/>
          <w:szCs w:val="22"/>
        </w:rPr>
        <w:t xml:space="preserve"> (organisme / société)</w:t>
      </w:r>
      <w:r w:rsidR="000D526F">
        <w:rPr>
          <w:rFonts w:ascii="Nunito" w:hAnsi="Nunito"/>
          <w:sz w:val="22"/>
          <w:szCs w:val="22"/>
        </w:rPr>
        <w:t> ;</w:t>
      </w:r>
    </w:p>
    <w:p w14:paraId="0FA2231F" w14:textId="6BB12415" w:rsidR="0095208D" w:rsidRPr="00772DF4" w:rsidRDefault="0095208D" w:rsidP="0095208D">
      <w:pPr>
        <w:pStyle w:val="Paragraphedeliste"/>
        <w:numPr>
          <w:ilvl w:val="0"/>
          <w:numId w:val="6"/>
        </w:numPr>
        <w:spacing w:before="120" w:after="120"/>
        <w:jc w:val="both"/>
        <w:rPr>
          <w:rFonts w:ascii="Nunito" w:hAnsi="Nunito"/>
          <w:sz w:val="22"/>
          <w:szCs w:val="22"/>
        </w:rPr>
      </w:pPr>
      <w:r w:rsidRPr="00772DF4">
        <w:rPr>
          <w:rFonts w:ascii="Nunito" w:hAnsi="Nunito"/>
          <w:sz w:val="22"/>
          <w:szCs w:val="22"/>
        </w:rPr>
        <w:t xml:space="preserve">Annexe 7 – </w:t>
      </w:r>
      <w:r w:rsidR="00375851">
        <w:rPr>
          <w:rFonts w:ascii="Nunito" w:hAnsi="Nunito"/>
          <w:sz w:val="22"/>
          <w:szCs w:val="22"/>
        </w:rPr>
        <w:t>F</w:t>
      </w:r>
      <w:r w:rsidRPr="00772DF4">
        <w:rPr>
          <w:rFonts w:ascii="Nunito" w:hAnsi="Nunito"/>
          <w:sz w:val="22"/>
          <w:szCs w:val="22"/>
        </w:rPr>
        <w:t xml:space="preserve">iche </w:t>
      </w:r>
      <w:r w:rsidR="008605C5" w:rsidRPr="00772DF4">
        <w:rPr>
          <w:rFonts w:ascii="Nunito" w:hAnsi="Nunito"/>
          <w:sz w:val="22"/>
          <w:szCs w:val="22"/>
        </w:rPr>
        <w:t>financière</w:t>
      </w:r>
      <w:r w:rsidRPr="00772DF4">
        <w:rPr>
          <w:rFonts w:ascii="Nunito" w:hAnsi="Nunito"/>
          <w:sz w:val="22"/>
          <w:szCs w:val="22"/>
        </w:rPr>
        <w:t xml:space="preserve"> synthétique</w:t>
      </w:r>
      <w:r w:rsidR="000D526F">
        <w:rPr>
          <w:rFonts w:ascii="Nunito" w:hAnsi="Nunito"/>
          <w:sz w:val="22"/>
          <w:szCs w:val="22"/>
        </w:rPr>
        <w:t>.</w:t>
      </w:r>
    </w:p>
    <w:p w14:paraId="195A1CD2" w14:textId="77777777" w:rsidR="00AC2941" w:rsidRPr="00772DF4" w:rsidRDefault="00AC2941" w:rsidP="003241F8">
      <w:pPr>
        <w:tabs>
          <w:tab w:val="left" w:pos="7939"/>
        </w:tabs>
        <w:spacing w:before="120" w:after="120"/>
        <w:jc w:val="both"/>
        <w:rPr>
          <w:rFonts w:ascii="Nunito" w:hAnsi="Nunito"/>
          <w:sz w:val="22"/>
          <w:szCs w:val="22"/>
        </w:rPr>
      </w:pPr>
    </w:p>
    <w:p w14:paraId="311064BB" w14:textId="0498BF58" w:rsidR="00295922" w:rsidRPr="00772DF4" w:rsidRDefault="00295922" w:rsidP="003241F8">
      <w:pPr>
        <w:spacing w:before="120" w:after="120"/>
        <w:jc w:val="both"/>
        <w:rPr>
          <w:rFonts w:ascii="Nunito" w:hAnsi="Nunito"/>
          <w:b/>
          <w:sz w:val="22"/>
          <w:szCs w:val="22"/>
          <w:u w:val="single"/>
        </w:rPr>
      </w:pPr>
      <w:r w:rsidRPr="00772DF4">
        <w:rPr>
          <w:rFonts w:ascii="Nunito" w:hAnsi="Nunito"/>
          <w:b/>
          <w:sz w:val="22"/>
          <w:szCs w:val="22"/>
          <w:u w:val="single"/>
        </w:rPr>
        <w:t xml:space="preserve">ARTICLE </w:t>
      </w:r>
      <w:r w:rsidR="000B5F98" w:rsidRPr="00772DF4">
        <w:rPr>
          <w:rFonts w:ascii="Nunito" w:hAnsi="Nunito"/>
          <w:b/>
          <w:sz w:val="22"/>
          <w:szCs w:val="22"/>
          <w:u w:val="single"/>
        </w:rPr>
        <w:t>1</w:t>
      </w:r>
      <w:r w:rsidR="00F032E4" w:rsidRPr="00772DF4">
        <w:rPr>
          <w:rFonts w:ascii="Nunito" w:hAnsi="Nunito"/>
          <w:b/>
          <w:sz w:val="22"/>
          <w:szCs w:val="22"/>
          <w:u w:val="single"/>
        </w:rPr>
        <w:t>5</w:t>
      </w:r>
      <w:r w:rsidR="001A432D" w:rsidRPr="00772DF4">
        <w:rPr>
          <w:rFonts w:ascii="Nunito" w:hAnsi="Nunito"/>
          <w:b/>
          <w:sz w:val="22"/>
          <w:szCs w:val="22"/>
          <w:u w:val="single"/>
        </w:rPr>
        <w:t xml:space="preserve"> </w:t>
      </w:r>
      <w:r w:rsidRPr="00772DF4">
        <w:rPr>
          <w:rFonts w:ascii="Nunito" w:hAnsi="Nunito"/>
          <w:b/>
          <w:sz w:val="22"/>
          <w:szCs w:val="22"/>
          <w:u w:val="single"/>
        </w:rPr>
        <w:t>–</w:t>
      </w:r>
      <w:r w:rsidR="007467FB" w:rsidRPr="00772DF4">
        <w:rPr>
          <w:rFonts w:ascii="Nunito" w:hAnsi="Nunito"/>
          <w:b/>
          <w:sz w:val="22"/>
          <w:szCs w:val="22"/>
          <w:u w:val="single"/>
        </w:rPr>
        <w:t xml:space="preserve"> </w:t>
      </w:r>
      <w:r w:rsidRPr="00772DF4">
        <w:rPr>
          <w:rFonts w:ascii="Nunito" w:hAnsi="Nunito"/>
          <w:b/>
          <w:sz w:val="22"/>
          <w:szCs w:val="22"/>
          <w:u w:val="single"/>
        </w:rPr>
        <w:t xml:space="preserve">LITIGES </w:t>
      </w:r>
    </w:p>
    <w:p w14:paraId="4146B8D9" w14:textId="61B809E6" w:rsidR="001730AE" w:rsidRPr="00772DF4" w:rsidRDefault="001730AE" w:rsidP="003241F8">
      <w:pPr>
        <w:spacing w:before="120" w:after="120"/>
        <w:rPr>
          <w:rFonts w:ascii="Nunito" w:hAnsi="Nunito"/>
          <w:sz w:val="22"/>
          <w:szCs w:val="22"/>
        </w:rPr>
      </w:pPr>
      <w:r w:rsidRPr="00772DF4">
        <w:rPr>
          <w:rFonts w:ascii="Nunito" w:hAnsi="Nunito"/>
          <w:sz w:val="22"/>
          <w:szCs w:val="22"/>
        </w:rPr>
        <w:t xml:space="preserve">La loi française est applicable à la </w:t>
      </w:r>
      <w:r w:rsidR="00AA1E91" w:rsidRPr="00772DF4">
        <w:rPr>
          <w:rFonts w:ascii="Nunito" w:hAnsi="Nunito"/>
          <w:sz w:val="22"/>
          <w:szCs w:val="22"/>
        </w:rPr>
        <w:t xml:space="preserve">présente </w:t>
      </w:r>
      <w:r w:rsidR="006F6307" w:rsidRPr="00772DF4">
        <w:rPr>
          <w:rFonts w:ascii="Nunito" w:hAnsi="Nunito"/>
          <w:sz w:val="22"/>
          <w:szCs w:val="22"/>
        </w:rPr>
        <w:t>C</w:t>
      </w:r>
      <w:r w:rsidRPr="00772DF4">
        <w:rPr>
          <w:rFonts w:ascii="Nunito" w:hAnsi="Nunito"/>
          <w:sz w:val="22"/>
          <w:szCs w:val="22"/>
        </w:rPr>
        <w:t xml:space="preserve">onvention. </w:t>
      </w:r>
    </w:p>
    <w:p w14:paraId="772D5C8C" w14:textId="77777777" w:rsidR="001730AE" w:rsidRPr="00772DF4" w:rsidRDefault="001730AE" w:rsidP="00AA1E91">
      <w:pPr>
        <w:spacing w:before="120" w:after="120"/>
        <w:jc w:val="both"/>
        <w:rPr>
          <w:rFonts w:ascii="Nunito" w:hAnsi="Nunito"/>
          <w:sz w:val="22"/>
          <w:szCs w:val="22"/>
        </w:rPr>
      </w:pPr>
      <w:r w:rsidRPr="00772DF4">
        <w:rPr>
          <w:rFonts w:ascii="Nunito" w:hAnsi="Nunito"/>
          <w:sz w:val="22"/>
          <w:szCs w:val="22"/>
        </w:rPr>
        <w:t xml:space="preserve">En cas de litige quant à sa validité que pour son interprétation, son exécution ou sa résiliation, les Parties s’engagent à le régler, préalablement à toute instance judiciaire, dans la mesure du possible, de façon amiable. </w:t>
      </w:r>
    </w:p>
    <w:p w14:paraId="3394B52F" w14:textId="4245E691" w:rsidR="001730AE" w:rsidRPr="00772DF4" w:rsidRDefault="001730AE" w:rsidP="00AA1E91">
      <w:pPr>
        <w:spacing w:before="120" w:after="120"/>
        <w:jc w:val="both"/>
        <w:rPr>
          <w:rFonts w:ascii="Nunito" w:hAnsi="Nunito"/>
          <w:sz w:val="22"/>
          <w:szCs w:val="22"/>
        </w:rPr>
      </w:pPr>
      <w:r w:rsidRPr="00772DF4">
        <w:rPr>
          <w:rFonts w:ascii="Nunito" w:hAnsi="Nunito"/>
          <w:sz w:val="22"/>
          <w:szCs w:val="22"/>
        </w:rPr>
        <w:t>Si au bout de trente (30)</w:t>
      </w:r>
      <w:r w:rsidR="0070737B" w:rsidRPr="00772DF4">
        <w:rPr>
          <w:rFonts w:ascii="Nunito" w:hAnsi="Nunito"/>
          <w:sz w:val="22"/>
          <w:szCs w:val="22"/>
        </w:rPr>
        <w:t xml:space="preserve"> jours les P</w:t>
      </w:r>
      <w:r w:rsidRPr="00772DF4">
        <w:rPr>
          <w:rFonts w:ascii="Nunito" w:hAnsi="Nunito"/>
          <w:sz w:val="22"/>
          <w:szCs w:val="22"/>
        </w:rPr>
        <w:t>arties n’ont pas trouvé de solution amiable, le</w:t>
      </w:r>
      <w:r w:rsidR="0070737B" w:rsidRPr="00772DF4">
        <w:rPr>
          <w:rFonts w:ascii="Nunito" w:hAnsi="Nunito"/>
          <w:sz w:val="22"/>
          <w:szCs w:val="22"/>
        </w:rPr>
        <w:t xml:space="preserve"> litige relatif à la </w:t>
      </w:r>
      <w:r w:rsidR="006F6307" w:rsidRPr="00772DF4">
        <w:rPr>
          <w:rFonts w:ascii="Nunito" w:hAnsi="Nunito"/>
          <w:sz w:val="22"/>
          <w:szCs w:val="22"/>
        </w:rPr>
        <w:t xml:space="preserve">présente </w:t>
      </w:r>
      <w:r w:rsidR="0038118D" w:rsidRPr="00772DF4">
        <w:rPr>
          <w:rFonts w:ascii="Nunito" w:hAnsi="Nunito"/>
          <w:sz w:val="22"/>
          <w:szCs w:val="22"/>
        </w:rPr>
        <w:t>Convention</w:t>
      </w:r>
      <w:r w:rsidRPr="00772DF4">
        <w:rPr>
          <w:rFonts w:ascii="Nunito" w:hAnsi="Nunito"/>
          <w:sz w:val="22"/>
          <w:szCs w:val="22"/>
        </w:rPr>
        <w:t xml:space="preserve"> sera porté devant la juridiction compétente du ressort du siège social d</w:t>
      </w:r>
      <w:r w:rsidR="00E50D4C" w:rsidRPr="00772DF4">
        <w:rPr>
          <w:rFonts w:ascii="Nunito" w:hAnsi="Nunito"/>
          <w:sz w:val="22"/>
          <w:szCs w:val="22"/>
        </w:rPr>
        <w:t>e SEMAE</w:t>
      </w:r>
      <w:r w:rsidRPr="00772DF4">
        <w:rPr>
          <w:rFonts w:ascii="Nunito" w:hAnsi="Nunito"/>
          <w:sz w:val="22"/>
          <w:szCs w:val="22"/>
        </w:rPr>
        <w:t>.</w:t>
      </w:r>
    </w:p>
    <w:p w14:paraId="58E65988" w14:textId="77777777" w:rsidR="004A5CA6" w:rsidRPr="00772DF4" w:rsidRDefault="004A5CA6" w:rsidP="003241F8">
      <w:pPr>
        <w:spacing w:before="120" w:after="120"/>
        <w:ind w:left="5220"/>
        <w:jc w:val="both"/>
        <w:rPr>
          <w:rFonts w:ascii="Nunito" w:hAnsi="Nunito"/>
          <w:sz w:val="22"/>
          <w:szCs w:val="22"/>
        </w:rPr>
      </w:pPr>
    </w:p>
    <w:p w14:paraId="1805A6E0" w14:textId="77777777" w:rsidR="004A5CA6" w:rsidRPr="00772DF4" w:rsidRDefault="004A5CA6" w:rsidP="003241F8">
      <w:pPr>
        <w:spacing w:before="120" w:after="120"/>
        <w:ind w:left="5220"/>
        <w:jc w:val="both"/>
        <w:rPr>
          <w:rFonts w:ascii="Nunito" w:hAnsi="Nunito"/>
          <w:sz w:val="22"/>
          <w:szCs w:val="22"/>
        </w:rPr>
      </w:pPr>
    </w:p>
    <w:p w14:paraId="05864BBD" w14:textId="2F6743AB" w:rsidR="00295922" w:rsidRPr="00772DF4" w:rsidRDefault="00295922" w:rsidP="00711E9D">
      <w:pPr>
        <w:spacing w:before="120" w:after="120"/>
        <w:jc w:val="both"/>
        <w:rPr>
          <w:rFonts w:ascii="Nunito" w:hAnsi="Nunito"/>
          <w:sz w:val="22"/>
          <w:szCs w:val="22"/>
        </w:rPr>
      </w:pPr>
      <w:r w:rsidRPr="00772DF4">
        <w:rPr>
          <w:rFonts w:ascii="Nunito" w:hAnsi="Nunito"/>
          <w:sz w:val="22"/>
          <w:szCs w:val="22"/>
        </w:rPr>
        <w:t>Fait</w:t>
      </w:r>
      <w:r w:rsidR="00711E9D" w:rsidRPr="00772DF4">
        <w:rPr>
          <w:rFonts w:ascii="Nunito" w:hAnsi="Nunito"/>
          <w:sz w:val="22"/>
          <w:szCs w:val="22"/>
        </w:rPr>
        <w:t xml:space="preserve"> </w:t>
      </w:r>
      <w:r w:rsidRPr="00772DF4">
        <w:rPr>
          <w:rFonts w:ascii="Nunito" w:hAnsi="Nunito"/>
          <w:sz w:val="22"/>
          <w:szCs w:val="22"/>
        </w:rPr>
        <w:t xml:space="preserve">à PARIS, </w:t>
      </w:r>
      <w:r w:rsidR="006C59A5" w:rsidRPr="00772DF4">
        <w:rPr>
          <w:rFonts w:ascii="Nunito" w:hAnsi="Nunito"/>
          <w:sz w:val="22"/>
          <w:szCs w:val="22"/>
          <w:highlight w:val="cyan"/>
        </w:rPr>
        <w:t>l</w:t>
      </w:r>
      <w:r w:rsidRPr="00772DF4">
        <w:rPr>
          <w:rFonts w:ascii="Nunito" w:hAnsi="Nunito"/>
          <w:sz w:val="22"/>
          <w:szCs w:val="22"/>
          <w:highlight w:val="cyan"/>
        </w:rPr>
        <w:t xml:space="preserve">e </w:t>
      </w:r>
      <w:r w:rsidR="00682B4F" w:rsidRPr="00772DF4">
        <w:rPr>
          <w:rFonts w:ascii="Nunito" w:hAnsi="Nunito"/>
          <w:sz w:val="22"/>
          <w:szCs w:val="22"/>
          <w:highlight w:val="cyan"/>
        </w:rPr>
        <w:t>……….</w:t>
      </w:r>
      <w:r w:rsidRPr="00772DF4">
        <w:rPr>
          <w:rFonts w:ascii="Nunito" w:hAnsi="Nunito"/>
          <w:sz w:val="22"/>
          <w:szCs w:val="22"/>
          <w:highlight w:val="cyan"/>
        </w:rPr>
        <w:t>…………</w:t>
      </w:r>
      <w:r w:rsidR="00682B4F" w:rsidRPr="00772DF4">
        <w:rPr>
          <w:rFonts w:ascii="Nunito" w:hAnsi="Nunito"/>
          <w:sz w:val="22"/>
          <w:szCs w:val="22"/>
          <w:highlight w:val="cyan"/>
        </w:rPr>
        <w:t>……..</w:t>
      </w:r>
      <w:r w:rsidRPr="00772DF4">
        <w:rPr>
          <w:rFonts w:ascii="Nunito" w:hAnsi="Nunito"/>
          <w:sz w:val="22"/>
          <w:szCs w:val="22"/>
          <w:highlight w:val="cyan"/>
        </w:rPr>
        <w:t>…</w:t>
      </w:r>
      <w:r w:rsidR="00311F39" w:rsidRPr="00772DF4">
        <w:rPr>
          <w:rFonts w:ascii="Nunito" w:hAnsi="Nunito"/>
          <w:sz w:val="22"/>
          <w:szCs w:val="22"/>
          <w:highlight w:val="cyan"/>
        </w:rPr>
        <w:t xml:space="preserve"> </w:t>
      </w:r>
      <w:r w:rsidRPr="00772DF4">
        <w:rPr>
          <w:rFonts w:ascii="Nunito" w:hAnsi="Nunito"/>
          <w:sz w:val="22"/>
          <w:szCs w:val="22"/>
          <w:highlight w:val="cyan"/>
        </w:rPr>
        <w:t>20</w:t>
      </w:r>
      <w:r w:rsidR="007147D4" w:rsidRPr="00772DF4">
        <w:rPr>
          <w:rFonts w:ascii="Nunito" w:hAnsi="Nunito"/>
          <w:sz w:val="22"/>
          <w:szCs w:val="22"/>
        </w:rPr>
        <w:t>27</w:t>
      </w:r>
      <w:r w:rsidRPr="00772DF4">
        <w:rPr>
          <w:rFonts w:ascii="Nunito" w:hAnsi="Nunito"/>
          <w:sz w:val="22"/>
          <w:szCs w:val="22"/>
        </w:rPr>
        <w:t xml:space="preserve">, </w:t>
      </w:r>
    </w:p>
    <w:p w14:paraId="61FF74B9" w14:textId="3492E449" w:rsidR="0055411B" w:rsidRPr="00772DF4" w:rsidRDefault="0055411B" w:rsidP="0055411B">
      <w:pPr>
        <w:pStyle w:val="Corpsdetexte"/>
        <w:spacing w:before="120" w:after="120"/>
        <w:ind w:left="709" w:hanging="709"/>
        <w:rPr>
          <w:rFonts w:ascii="Nunito" w:hAnsi="Nunito" w:cs="Calibri"/>
          <w:szCs w:val="22"/>
        </w:rPr>
      </w:pPr>
      <w:r w:rsidRPr="00772DF4">
        <w:rPr>
          <w:rFonts w:ascii="Nunito" w:hAnsi="Nunito" w:cs="Aptos"/>
          <w:i w:val="0"/>
          <w:iCs/>
        </w:rPr>
        <w:t xml:space="preserve">signé au moyen d’une signature électronique telle que définie à l’article </w:t>
      </w:r>
      <w:r w:rsidRPr="00772DF4">
        <w:rPr>
          <w:rFonts w:ascii="Nunito" w:hAnsi="Nunito" w:cs="Aptos"/>
          <w:bCs/>
          <w:i w:val="0"/>
          <w:iCs/>
        </w:rPr>
        <w:t>1</w:t>
      </w:r>
      <w:r w:rsidRPr="00772DF4">
        <w:rPr>
          <w:rFonts w:ascii="Nunito" w:hAnsi="Nunito" w:cs="Aptos"/>
          <w:i w:val="0"/>
          <w:iCs/>
        </w:rPr>
        <w:t xml:space="preserve">367 du Code civil constituant </w:t>
      </w:r>
      <w:r w:rsidRPr="00772DF4">
        <w:rPr>
          <w:rFonts w:ascii="Nunito" w:hAnsi="Nunito"/>
          <w:i w:val="0"/>
          <w:iCs/>
        </w:rPr>
        <w:t>l’original du document au même titre qu’un document sous format papier</w:t>
      </w:r>
    </w:p>
    <w:p w14:paraId="0C143C26" w14:textId="0961B9E5" w:rsidR="00295922" w:rsidRPr="00772DF4" w:rsidRDefault="00295922" w:rsidP="003241F8">
      <w:pPr>
        <w:spacing w:before="120" w:after="120"/>
        <w:ind w:left="5220"/>
        <w:jc w:val="both"/>
        <w:rPr>
          <w:rFonts w:ascii="Nunito" w:hAnsi="Nunito"/>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90D19" w:rsidRPr="00772DF4" w14:paraId="1F52BAA2" w14:textId="77777777" w:rsidTr="00C90D19">
        <w:tc>
          <w:tcPr>
            <w:tcW w:w="4531" w:type="dxa"/>
          </w:tcPr>
          <w:p w14:paraId="119F0DEE" w14:textId="35621A38"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t xml:space="preserve">Pour </w:t>
            </w:r>
            <w:r w:rsidR="00EB7737" w:rsidRPr="00772DF4">
              <w:rPr>
                <w:rFonts w:ascii="Nunito" w:hAnsi="Nunito"/>
                <w:sz w:val="22"/>
                <w:szCs w:val="22"/>
              </w:rPr>
              <w:t>SEMAE</w:t>
            </w:r>
          </w:p>
        </w:tc>
        <w:tc>
          <w:tcPr>
            <w:tcW w:w="4531" w:type="dxa"/>
          </w:tcPr>
          <w:p w14:paraId="1DE618D1" w14:textId="599E8DDD"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t xml:space="preserve">Pour le </w:t>
            </w:r>
            <w:r w:rsidR="00EB7737" w:rsidRPr="00772DF4">
              <w:rPr>
                <w:rFonts w:ascii="Nunito" w:hAnsi="Nunito"/>
                <w:sz w:val="22"/>
                <w:szCs w:val="22"/>
              </w:rPr>
              <w:t>Porteur</w:t>
            </w:r>
          </w:p>
        </w:tc>
      </w:tr>
      <w:tr w:rsidR="00C90D19" w:rsidRPr="00772DF4" w14:paraId="0CA0CF1D" w14:textId="77777777" w:rsidTr="00C90D19">
        <w:tc>
          <w:tcPr>
            <w:tcW w:w="4531" w:type="dxa"/>
          </w:tcPr>
          <w:p w14:paraId="5B7D3328" w14:textId="77777777" w:rsidR="00C90D19" w:rsidRPr="00772DF4" w:rsidRDefault="00C90D19" w:rsidP="00C90D19">
            <w:pPr>
              <w:spacing w:before="120" w:after="120"/>
              <w:jc w:val="center"/>
              <w:rPr>
                <w:rFonts w:ascii="Nunito" w:hAnsi="Nunito"/>
                <w:sz w:val="22"/>
                <w:szCs w:val="22"/>
              </w:rPr>
            </w:pPr>
          </w:p>
          <w:p w14:paraId="13F826ED" w14:textId="77777777" w:rsidR="00711E9D" w:rsidRPr="00772DF4" w:rsidRDefault="00711E9D" w:rsidP="00C90D19">
            <w:pPr>
              <w:spacing w:before="120" w:after="120"/>
              <w:jc w:val="center"/>
              <w:rPr>
                <w:rFonts w:ascii="Nunito" w:hAnsi="Nunito"/>
                <w:sz w:val="22"/>
                <w:szCs w:val="22"/>
              </w:rPr>
            </w:pPr>
          </w:p>
          <w:p w14:paraId="43CE8EE0" w14:textId="5A4A8AC7"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t>(cachet, signature)</w:t>
            </w:r>
          </w:p>
        </w:tc>
        <w:tc>
          <w:tcPr>
            <w:tcW w:w="4531" w:type="dxa"/>
          </w:tcPr>
          <w:p w14:paraId="0158D22D" w14:textId="77777777" w:rsidR="00C90D19" w:rsidRPr="00772DF4" w:rsidRDefault="00C90D19" w:rsidP="00C90D19">
            <w:pPr>
              <w:spacing w:before="120" w:after="120"/>
              <w:jc w:val="center"/>
              <w:rPr>
                <w:rFonts w:ascii="Nunito" w:hAnsi="Nunito"/>
                <w:sz w:val="22"/>
                <w:szCs w:val="22"/>
              </w:rPr>
            </w:pPr>
          </w:p>
          <w:p w14:paraId="261C648F" w14:textId="77777777" w:rsidR="00C90D19" w:rsidRPr="00772DF4" w:rsidRDefault="00C90D19" w:rsidP="00C90D19">
            <w:pPr>
              <w:spacing w:before="120" w:after="120"/>
              <w:jc w:val="center"/>
              <w:rPr>
                <w:rFonts w:ascii="Nunito" w:hAnsi="Nunito"/>
                <w:sz w:val="22"/>
                <w:szCs w:val="22"/>
              </w:rPr>
            </w:pPr>
          </w:p>
          <w:p w14:paraId="664BFFCA" w14:textId="2A4A7760"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t>(cachet, signature)</w:t>
            </w:r>
          </w:p>
        </w:tc>
      </w:tr>
      <w:tr w:rsidR="00C90D19" w:rsidRPr="00772DF4" w14:paraId="254E7197" w14:textId="77777777" w:rsidTr="00C90D19">
        <w:tc>
          <w:tcPr>
            <w:tcW w:w="4531" w:type="dxa"/>
          </w:tcPr>
          <w:p w14:paraId="7375F99C" w14:textId="06961D02" w:rsidR="00C90D19" w:rsidRPr="00772DF4" w:rsidRDefault="00EB7737" w:rsidP="00C90D19">
            <w:pPr>
              <w:spacing w:before="120" w:after="120"/>
              <w:jc w:val="center"/>
              <w:rPr>
                <w:rFonts w:ascii="Nunito" w:hAnsi="Nunito"/>
                <w:sz w:val="22"/>
                <w:szCs w:val="22"/>
              </w:rPr>
            </w:pPr>
            <w:r w:rsidRPr="00772DF4">
              <w:rPr>
                <w:rFonts w:ascii="Nunito" w:hAnsi="Nunito"/>
                <w:sz w:val="22"/>
                <w:szCs w:val="22"/>
              </w:rPr>
              <w:t>Bruno FERREIRA</w:t>
            </w:r>
          </w:p>
          <w:p w14:paraId="10364023" w14:textId="7CEAF8F6"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lastRenderedPageBreak/>
              <w:t>D</w:t>
            </w:r>
            <w:r w:rsidR="00EB7737" w:rsidRPr="00772DF4">
              <w:rPr>
                <w:rFonts w:ascii="Nunito" w:hAnsi="Nunito"/>
                <w:sz w:val="22"/>
                <w:szCs w:val="22"/>
              </w:rPr>
              <w:t>irecteur</w:t>
            </w:r>
            <w:r w:rsidR="000A4C24" w:rsidRPr="00772DF4">
              <w:rPr>
                <w:rFonts w:ascii="Nunito" w:hAnsi="Nunito"/>
                <w:sz w:val="22"/>
                <w:szCs w:val="22"/>
              </w:rPr>
              <w:t xml:space="preserve"> d</w:t>
            </w:r>
            <w:r w:rsidR="00806431" w:rsidRPr="00772DF4">
              <w:rPr>
                <w:rFonts w:ascii="Nunito" w:hAnsi="Nunito"/>
                <w:sz w:val="22"/>
                <w:szCs w:val="22"/>
              </w:rPr>
              <w:t>e SEMAE</w:t>
            </w:r>
          </w:p>
        </w:tc>
        <w:tc>
          <w:tcPr>
            <w:tcW w:w="4531" w:type="dxa"/>
          </w:tcPr>
          <w:p w14:paraId="06CA67B1" w14:textId="77777777"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lastRenderedPageBreak/>
              <w:t>Prénom Nom</w:t>
            </w:r>
          </w:p>
          <w:p w14:paraId="0C4745D3" w14:textId="1DF8A2C2" w:rsidR="00C90D19" w:rsidRPr="00772DF4" w:rsidRDefault="00C90D19" w:rsidP="00C90D19">
            <w:pPr>
              <w:spacing w:before="120" w:after="120"/>
              <w:jc w:val="center"/>
              <w:rPr>
                <w:rFonts w:ascii="Nunito" w:hAnsi="Nunito"/>
                <w:sz w:val="22"/>
                <w:szCs w:val="22"/>
              </w:rPr>
            </w:pPr>
            <w:r w:rsidRPr="00772DF4">
              <w:rPr>
                <w:rFonts w:ascii="Nunito" w:hAnsi="Nunito"/>
                <w:sz w:val="22"/>
                <w:szCs w:val="22"/>
              </w:rPr>
              <w:lastRenderedPageBreak/>
              <w:t>Fonction</w:t>
            </w:r>
          </w:p>
        </w:tc>
      </w:tr>
    </w:tbl>
    <w:p w14:paraId="202050B7" w14:textId="77777777" w:rsidR="00137392" w:rsidRPr="00772DF4" w:rsidRDefault="00137392" w:rsidP="003241F8">
      <w:pPr>
        <w:spacing w:before="120" w:after="120"/>
        <w:rPr>
          <w:rFonts w:ascii="Nunito" w:hAnsi="Nunito"/>
          <w:sz w:val="22"/>
          <w:szCs w:val="22"/>
        </w:rPr>
      </w:pPr>
      <w:r w:rsidRPr="00772DF4">
        <w:rPr>
          <w:rFonts w:ascii="Nunito" w:hAnsi="Nunito"/>
          <w:sz w:val="22"/>
          <w:szCs w:val="22"/>
        </w:rPr>
        <w:lastRenderedPageBreak/>
        <w:br w:type="page"/>
      </w:r>
    </w:p>
    <w:p w14:paraId="77D7BA96" w14:textId="69BEBEA2" w:rsidR="001E7855" w:rsidRPr="00772DF4" w:rsidRDefault="001E7855" w:rsidP="002D3A99">
      <w:pPr>
        <w:spacing w:before="120" w:after="120"/>
        <w:jc w:val="center"/>
        <w:rPr>
          <w:rFonts w:ascii="Nunito" w:hAnsi="Nunito"/>
          <w:b/>
          <w:bCs/>
          <w:sz w:val="28"/>
          <w:szCs w:val="28"/>
          <w:u w:val="single"/>
        </w:rPr>
      </w:pPr>
      <w:r w:rsidRPr="00772DF4">
        <w:rPr>
          <w:rFonts w:ascii="Nunito" w:hAnsi="Nunito"/>
          <w:b/>
          <w:bCs/>
          <w:sz w:val="28"/>
          <w:szCs w:val="28"/>
          <w:u w:val="single"/>
        </w:rPr>
        <w:lastRenderedPageBreak/>
        <w:t>Annexe 1 : Annexe technique</w:t>
      </w:r>
    </w:p>
    <w:p w14:paraId="1C8C2E80" w14:textId="77777777" w:rsidR="002D3A99" w:rsidRPr="00772DF4" w:rsidRDefault="002D3A99" w:rsidP="009E216B">
      <w:pPr>
        <w:spacing w:before="120" w:after="120"/>
        <w:jc w:val="both"/>
        <w:rPr>
          <w:rFonts w:ascii="Nunito" w:hAnsi="Nunito"/>
          <w:sz w:val="22"/>
          <w:szCs w:val="22"/>
        </w:rPr>
      </w:pPr>
    </w:p>
    <w:p w14:paraId="6BD13C60" w14:textId="77777777" w:rsidR="002D3A99" w:rsidRPr="00772DF4" w:rsidRDefault="002D3A99" w:rsidP="009E216B">
      <w:pPr>
        <w:spacing w:before="120" w:after="120"/>
        <w:jc w:val="both"/>
        <w:rPr>
          <w:rFonts w:ascii="Nunito" w:hAnsi="Nunito"/>
          <w:sz w:val="22"/>
          <w:szCs w:val="22"/>
        </w:rPr>
      </w:pPr>
    </w:p>
    <w:p w14:paraId="0E204F30" w14:textId="3A0D7BBB" w:rsidR="009E216B" w:rsidRPr="00772DF4" w:rsidRDefault="009E216B">
      <w:pPr>
        <w:rPr>
          <w:rFonts w:ascii="Nunito" w:hAnsi="Nunito"/>
          <w:sz w:val="22"/>
          <w:szCs w:val="22"/>
        </w:rPr>
      </w:pPr>
      <w:r w:rsidRPr="00772DF4">
        <w:rPr>
          <w:rFonts w:ascii="Nunito" w:hAnsi="Nunito"/>
          <w:sz w:val="22"/>
          <w:szCs w:val="22"/>
        </w:rPr>
        <w:br w:type="page"/>
      </w:r>
    </w:p>
    <w:p w14:paraId="2A1DF611" w14:textId="67BB5FB3" w:rsidR="001E7855" w:rsidRPr="00772DF4" w:rsidRDefault="001E7855" w:rsidP="002D3A99">
      <w:pPr>
        <w:spacing w:before="120" w:after="120"/>
        <w:jc w:val="center"/>
        <w:rPr>
          <w:rFonts w:ascii="Nunito" w:hAnsi="Nunito"/>
          <w:b/>
          <w:bCs/>
          <w:sz w:val="28"/>
          <w:szCs w:val="28"/>
          <w:u w:val="single"/>
        </w:rPr>
      </w:pPr>
      <w:r w:rsidRPr="00772DF4">
        <w:rPr>
          <w:rFonts w:ascii="Nunito" w:hAnsi="Nunito"/>
          <w:b/>
          <w:bCs/>
          <w:sz w:val="28"/>
          <w:szCs w:val="28"/>
          <w:u w:val="single"/>
        </w:rPr>
        <w:lastRenderedPageBreak/>
        <w:t>Annexe 2 : Annexe financière détaillée</w:t>
      </w:r>
    </w:p>
    <w:p w14:paraId="4BE6E1CB" w14:textId="10326613" w:rsidR="00D53300" w:rsidRPr="00772DF4" w:rsidRDefault="00D53300" w:rsidP="00D53300">
      <w:pPr>
        <w:spacing w:before="120"/>
        <w:jc w:val="both"/>
        <w:rPr>
          <w:rFonts w:ascii="Nunito" w:hAnsi="Nunito" w:cs="Arial"/>
          <w:b/>
          <w:bCs/>
          <w:sz w:val="22"/>
          <w:szCs w:val="22"/>
          <w:u w:val="single"/>
        </w:rPr>
      </w:pPr>
      <w:r w:rsidRPr="00772DF4">
        <w:rPr>
          <w:rFonts w:ascii="Nunito" w:hAnsi="Nunito" w:cs="Arial"/>
          <w:b/>
          <w:bCs/>
          <w:sz w:val="22"/>
          <w:szCs w:val="22"/>
          <w:u w:val="single"/>
        </w:rPr>
        <w:t>Conditions d’éligibilité</w:t>
      </w:r>
    </w:p>
    <w:p w14:paraId="0C031852" w14:textId="77777777" w:rsidR="00453CFA" w:rsidRPr="00772DF4" w:rsidRDefault="00453CFA" w:rsidP="00453CFA">
      <w:pPr>
        <w:jc w:val="both"/>
        <w:rPr>
          <w:rFonts w:ascii="Nunito" w:hAnsi="Nunito" w:cs="Arial"/>
          <w:b/>
          <w:bCs/>
          <w:caps/>
          <w:color w:val="0070C0"/>
          <w:sz w:val="22"/>
          <w:szCs w:val="22"/>
        </w:rPr>
      </w:pPr>
    </w:p>
    <w:p w14:paraId="33CC0C11" w14:textId="7515D49A" w:rsidR="00453CFA" w:rsidRPr="00772DF4" w:rsidRDefault="006F6D29" w:rsidP="00453CFA">
      <w:pPr>
        <w:jc w:val="both"/>
        <w:rPr>
          <w:rFonts w:ascii="Nunito" w:hAnsi="Nunito" w:cs="Arial"/>
          <w:color w:val="0070C0"/>
          <w:sz w:val="22"/>
          <w:szCs w:val="22"/>
        </w:rPr>
      </w:pPr>
      <w:r w:rsidRPr="00772DF4">
        <w:rPr>
          <w:rFonts w:ascii="Nunito" w:hAnsi="Nunito" w:cs="Arial"/>
          <w:b/>
          <w:bCs/>
          <w:caps/>
          <w:color w:val="0070C0"/>
          <w:sz w:val="22"/>
          <w:szCs w:val="22"/>
        </w:rPr>
        <w:t>POINTS d’attention</w:t>
      </w:r>
      <w:r w:rsidR="006F19F6" w:rsidRPr="00772DF4">
        <w:rPr>
          <w:rFonts w:ascii="Nunito" w:hAnsi="Nunito" w:cs="Arial"/>
          <w:b/>
          <w:bCs/>
          <w:caps/>
          <w:color w:val="0070C0"/>
          <w:sz w:val="22"/>
          <w:szCs w:val="22"/>
        </w:rPr>
        <w:t xml:space="preserve"> – budgets previsionnels</w:t>
      </w:r>
    </w:p>
    <w:p w14:paraId="09D3DA91" w14:textId="29415325" w:rsidR="00D53300" w:rsidRPr="00772DF4" w:rsidRDefault="00D53300" w:rsidP="00D53300">
      <w:pPr>
        <w:spacing w:before="120"/>
        <w:jc w:val="both"/>
        <w:rPr>
          <w:rFonts w:ascii="Nunito" w:hAnsi="Nunito" w:cs="Arial"/>
          <w:b/>
          <w:bCs/>
          <w:color w:val="00B050"/>
          <w:sz w:val="22"/>
          <w:szCs w:val="22"/>
        </w:rPr>
      </w:pPr>
      <w:r w:rsidRPr="00772DF4">
        <w:rPr>
          <w:rFonts w:ascii="Nunito" w:hAnsi="Nunito" w:cs="Arial"/>
          <w:b/>
          <w:bCs/>
          <w:color w:val="00B050"/>
          <w:sz w:val="22"/>
          <w:szCs w:val="22"/>
        </w:rPr>
        <w:t>Considé</w:t>
      </w:r>
      <w:r w:rsidR="00215F42" w:rsidRPr="00772DF4">
        <w:rPr>
          <w:rFonts w:ascii="Nunito" w:hAnsi="Nunito" w:cs="Arial"/>
          <w:b/>
          <w:bCs/>
          <w:color w:val="00B050"/>
          <w:sz w:val="22"/>
          <w:szCs w:val="22"/>
        </w:rPr>
        <w:t>rations générales</w:t>
      </w:r>
    </w:p>
    <w:p w14:paraId="2E3CD6FB" w14:textId="77777777" w:rsidR="00665091" w:rsidRPr="00772DF4" w:rsidRDefault="00665091" w:rsidP="00665091">
      <w:pPr>
        <w:spacing w:before="120"/>
        <w:jc w:val="both"/>
        <w:rPr>
          <w:rFonts w:ascii="Nunito" w:hAnsi="Nunito" w:cs="Arial"/>
          <w:sz w:val="22"/>
          <w:szCs w:val="22"/>
        </w:rPr>
      </w:pPr>
      <w:r w:rsidRPr="00772DF4">
        <w:rPr>
          <w:rFonts w:ascii="Nunito" w:hAnsi="Nunito" w:cs="Arial"/>
          <w:sz w:val="22"/>
          <w:szCs w:val="22"/>
        </w:rPr>
        <w:t xml:space="preserve">Les dépenses doivent engagées sur la période de réalisation des travaux. </w:t>
      </w:r>
    </w:p>
    <w:p w14:paraId="6F10291B" w14:textId="77777777" w:rsidR="00665091" w:rsidRPr="00772DF4" w:rsidRDefault="00665091" w:rsidP="00665091">
      <w:pPr>
        <w:spacing w:before="60"/>
        <w:jc w:val="both"/>
        <w:rPr>
          <w:rFonts w:ascii="Nunito" w:hAnsi="Nunito" w:cs="Arial"/>
          <w:sz w:val="22"/>
          <w:szCs w:val="22"/>
        </w:rPr>
      </w:pPr>
      <w:r w:rsidRPr="00772DF4">
        <w:rPr>
          <w:rFonts w:ascii="Nunito" w:hAnsi="Nunito" w:cs="Arial"/>
          <w:sz w:val="22"/>
          <w:szCs w:val="22"/>
        </w:rPr>
        <w:t>Le FSOV accepte de payer les factures engagées pendant la période de réalisation des travaux et réglées dans un délai maximum de 3 mois après la fin de réalisation des travaux, à savoir :</w:t>
      </w:r>
    </w:p>
    <w:p w14:paraId="5A05ED6A" w14:textId="45ACB6F7" w:rsidR="00665091" w:rsidRPr="00772DF4" w:rsidRDefault="00665091" w:rsidP="00665091">
      <w:pPr>
        <w:numPr>
          <w:ilvl w:val="0"/>
          <w:numId w:val="19"/>
        </w:numPr>
        <w:spacing w:before="60"/>
        <w:jc w:val="both"/>
        <w:rPr>
          <w:rFonts w:ascii="Nunito" w:hAnsi="Nunito" w:cs="Arial"/>
          <w:sz w:val="22"/>
          <w:szCs w:val="22"/>
        </w:rPr>
      </w:pPr>
      <w:r w:rsidRPr="00772DF4">
        <w:rPr>
          <w:rFonts w:ascii="Nunito" w:hAnsi="Nunito" w:cs="Arial"/>
          <w:sz w:val="22"/>
          <w:szCs w:val="22"/>
        </w:rPr>
        <w:t>Paiement des factures : durée de</w:t>
      </w:r>
      <w:r w:rsidR="00BF2456">
        <w:rPr>
          <w:rFonts w:ascii="Nunito" w:hAnsi="Nunito" w:cs="Arial"/>
          <w:sz w:val="22"/>
          <w:szCs w:val="22"/>
        </w:rPr>
        <w:t>s travaux</w:t>
      </w:r>
      <w:r w:rsidRPr="00772DF4">
        <w:rPr>
          <w:rFonts w:ascii="Nunito" w:hAnsi="Nunito" w:cs="Arial"/>
          <w:sz w:val="22"/>
          <w:szCs w:val="22"/>
        </w:rPr>
        <w:t xml:space="preserve"> + 3 mois maximum pour le paiement des factures engagées pendant la durée des travaux, </w:t>
      </w:r>
    </w:p>
    <w:p w14:paraId="3071D80C" w14:textId="01AFF0AB" w:rsidR="00665091" w:rsidRPr="00772DF4" w:rsidRDefault="00665091" w:rsidP="00665091">
      <w:pPr>
        <w:numPr>
          <w:ilvl w:val="0"/>
          <w:numId w:val="19"/>
        </w:numPr>
        <w:spacing w:before="60" w:after="120"/>
        <w:jc w:val="both"/>
        <w:rPr>
          <w:rFonts w:ascii="Nunito" w:hAnsi="Nunito" w:cs="Arial"/>
          <w:b/>
          <w:bCs/>
          <w:sz w:val="22"/>
          <w:szCs w:val="22"/>
        </w:rPr>
      </w:pPr>
      <w:r w:rsidRPr="00772DF4">
        <w:rPr>
          <w:rFonts w:ascii="Nunito" w:hAnsi="Nunito" w:cs="Arial"/>
          <w:sz w:val="22"/>
          <w:szCs w:val="22"/>
        </w:rPr>
        <w:t>Envoi des justificatifs : durée de</w:t>
      </w:r>
      <w:r w:rsidR="00BF2456">
        <w:rPr>
          <w:rFonts w:ascii="Nunito" w:hAnsi="Nunito" w:cs="Arial"/>
          <w:sz w:val="22"/>
          <w:szCs w:val="22"/>
        </w:rPr>
        <w:t>s travaux</w:t>
      </w:r>
      <w:r w:rsidRPr="00772DF4">
        <w:rPr>
          <w:rFonts w:ascii="Nunito" w:hAnsi="Nunito" w:cs="Arial"/>
          <w:sz w:val="22"/>
          <w:szCs w:val="22"/>
        </w:rPr>
        <w:t xml:space="preserve"> + 6 mois maximum pour transmettre tous les justificatifs à SEMAE</w:t>
      </w:r>
    </w:p>
    <w:p w14:paraId="701BD647" w14:textId="77777777" w:rsidR="00D53300" w:rsidRPr="00772DF4" w:rsidRDefault="00D53300" w:rsidP="00D53300">
      <w:pPr>
        <w:spacing w:before="60" w:after="120"/>
        <w:jc w:val="both"/>
        <w:rPr>
          <w:rFonts w:ascii="Nunito" w:hAnsi="Nunito" w:cs="Arial"/>
          <w:sz w:val="22"/>
          <w:szCs w:val="22"/>
        </w:rPr>
      </w:pPr>
      <w:r w:rsidRPr="00772DF4">
        <w:rPr>
          <w:rFonts w:ascii="Nunito" w:hAnsi="Nunito" w:cs="Arial"/>
          <w:sz w:val="22"/>
          <w:szCs w:val="22"/>
        </w:rPr>
        <w:t xml:space="preserve">Les modifications à la hausse ou à la baisse entre les différents postes de dépenses sont permises :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98"/>
      </w:tblGrid>
      <w:tr w:rsidR="00D53300" w:rsidRPr="00772DF4" w14:paraId="19F65B39" w14:textId="77777777" w:rsidTr="0054544F">
        <w:tc>
          <w:tcPr>
            <w:tcW w:w="3898" w:type="dxa"/>
          </w:tcPr>
          <w:p w14:paraId="76F8607E"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Si les différences des dépenses prévisionnelles versus dépenses réelles sont :</w:t>
            </w:r>
          </w:p>
        </w:tc>
        <w:tc>
          <w:tcPr>
            <w:tcW w:w="5314" w:type="dxa"/>
          </w:tcPr>
          <w:p w14:paraId="319AC7F9"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Règle appliquée</w:t>
            </w:r>
          </w:p>
        </w:tc>
      </w:tr>
      <w:tr w:rsidR="00D53300" w:rsidRPr="00772DF4" w14:paraId="2587DF86" w14:textId="77777777" w:rsidTr="0054544F">
        <w:tc>
          <w:tcPr>
            <w:tcW w:w="3898" w:type="dxa"/>
          </w:tcPr>
          <w:p w14:paraId="1B16634A"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&lt; 10 % ou  &lt; à 5 000€ </w:t>
            </w:r>
          </w:p>
        </w:tc>
        <w:tc>
          <w:tcPr>
            <w:tcW w:w="5314" w:type="dxa"/>
          </w:tcPr>
          <w:p w14:paraId="44EBCF98" w14:textId="2885E002" w:rsidR="00D53300" w:rsidRPr="00772DF4" w:rsidRDefault="00D53300" w:rsidP="0054544F">
            <w:pPr>
              <w:jc w:val="both"/>
              <w:rPr>
                <w:rFonts w:ascii="Nunito" w:hAnsi="Nunito" w:cs="Arial"/>
                <w:sz w:val="22"/>
                <w:szCs w:val="22"/>
              </w:rPr>
            </w:pPr>
            <w:r w:rsidRPr="00772DF4">
              <w:rPr>
                <w:rFonts w:ascii="Nunito" w:hAnsi="Nunito" w:cs="Arial"/>
                <w:sz w:val="22"/>
                <w:szCs w:val="22"/>
              </w:rPr>
              <w:t xml:space="preserve">Information </w:t>
            </w:r>
            <w:r w:rsidR="00D95F05" w:rsidRPr="00772DF4">
              <w:rPr>
                <w:rFonts w:ascii="Nunito" w:hAnsi="Nunito" w:cs="Arial"/>
                <w:sz w:val="22"/>
                <w:szCs w:val="22"/>
              </w:rPr>
              <w:t>au FSOV</w:t>
            </w:r>
          </w:p>
        </w:tc>
      </w:tr>
      <w:tr w:rsidR="00D53300" w:rsidRPr="00772DF4" w14:paraId="520B2F79" w14:textId="77777777" w:rsidTr="0054544F">
        <w:tc>
          <w:tcPr>
            <w:tcW w:w="3898" w:type="dxa"/>
          </w:tcPr>
          <w:p w14:paraId="6896E155"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 xml:space="preserve">&gt; 10 % ou  &gt; à 5 000€ </w:t>
            </w:r>
          </w:p>
          <w:p w14:paraId="7F4F68EB"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mais &lt; 20 % et  &lt; à 15 000 k€</w:t>
            </w:r>
          </w:p>
        </w:tc>
        <w:tc>
          <w:tcPr>
            <w:tcW w:w="5314" w:type="dxa"/>
          </w:tcPr>
          <w:p w14:paraId="247906EB" w14:textId="2D89EA31" w:rsidR="00D53300" w:rsidRPr="00772DF4" w:rsidRDefault="00D53300" w:rsidP="0054544F">
            <w:pPr>
              <w:jc w:val="both"/>
              <w:rPr>
                <w:rFonts w:ascii="Nunito" w:hAnsi="Nunito" w:cs="Arial"/>
                <w:sz w:val="22"/>
                <w:szCs w:val="22"/>
              </w:rPr>
            </w:pPr>
            <w:r w:rsidRPr="00772DF4">
              <w:rPr>
                <w:rFonts w:ascii="Nunito" w:hAnsi="Nunito" w:cs="Arial"/>
                <w:sz w:val="22"/>
                <w:szCs w:val="22"/>
              </w:rPr>
              <w:t xml:space="preserve">Information et accord préalable </w:t>
            </w:r>
            <w:r w:rsidR="00D95F05" w:rsidRPr="00772DF4">
              <w:rPr>
                <w:rFonts w:ascii="Nunito" w:hAnsi="Nunito" w:cs="Arial"/>
                <w:sz w:val="22"/>
                <w:szCs w:val="22"/>
              </w:rPr>
              <w:t>du Comité d’Engagement du FSOV</w:t>
            </w:r>
          </w:p>
        </w:tc>
      </w:tr>
      <w:tr w:rsidR="00D53300" w:rsidRPr="00772DF4" w14:paraId="26AFDD13" w14:textId="77777777" w:rsidTr="0054544F">
        <w:tc>
          <w:tcPr>
            <w:tcW w:w="3898" w:type="dxa"/>
          </w:tcPr>
          <w:p w14:paraId="12292773" w14:textId="77777777" w:rsidR="00D53300" w:rsidRPr="00772DF4" w:rsidRDefault="00D53300" w:rsidP="0054544F">
            <w:pPr>
              <w:jc w:val="both"/>
              <w:rPr>
                <w:rFonts w:ascii="Nunito" w:hAnsi="Nunito" w:cs="Arial"/>
                <w:sz w:val="22"/>
                <w:szCs w:val="22"/>
              </w:rPr>
            </w:pPr>
            <w:r w:rsidRPr="00772DF4">
              <w:rPr>
                <w:rFonts w:ascii="Nunito" w:hAnsi="Nunito" w:cs="Arial"/>
                <w:sz w:val="22"/>
                <w:szCs w:val="22"/>
              </w:rPr>
              <w:t>&gt; 20 % ou  &gt; à 15 000 k€ </w:t>
            </w:r>
          </w:p>
        </w:tc>
        <w:tc>
          <w:tcPr>
            <w:tcW w:w="5314" w:type="dxa"/>
          </w:tcPr>
          <w:p w14:paraId="4FDB2F3B" w14:textId="6CEF3EBC" w:rsidR="00D53300" w:rsidRPr="00772DF4" w:rsidRDefault="00D53300" w:rsidP="0054544F">
            <w:pPr>
              <w:jc w:val="both"/>
              <w:rPr>
                <w:rFonts w:ascii="Nunito" w:hAnsi="Nunito" w:cs="Arial"/>
                <w:sz w:val="22"/>
                <w:szCs w:val="22"/>
              </w:rPr>
            </w:pPr>
            <w:r w:rsidRPr="00772DF4">
              <w:rPr>
                <w:rFonts w:ascii="Nunito" w:hAnsi="Nunito" w:cs="Arial"/>
                <w:sz w:val="22"/>
                <w:szCs w:val="22"/>
              </w:rPr>
              <w:t>Information et accord p</w:t>
            </w:r>
            <w:r w:rsidR="00D95F05" w:rsidRPr="00772DF4">
              <w:rPr>
                <w:rFonts w:ascii="Nunito" w:hAnsi="Nunito" w:cs="Arial"/>
                <w:sz w:val="22"/>
                <w:szCs w:val="22"/>
              </w:rPr>
              <w:t>réalable du Comité d’Engagement du FSOV</w:t>
            </w:r>
            <w:r w:rsidRPr="00772DF4">
              <w:rPr>
                <w:rFonts w:ascii="Nunito" w:hAnsi="Nunito" w:cs="Arial"/>
                <w:sz w:val="22"/>
                <w:szCs w:val="22"/>
              </w:rPr>
              <w:t xml:space="preserve"> et modification par avenant</w:t>
            </w:r>
          </w:p>
        </w:tc>
      </w:tr>
    </w:tbl>
    <w:p w14:paraId="43C0F84B" w14:textId="77777777" w:rsidR="00D53300" w:rsidRPr="00772DF4" w:rsidRDefault="00D53300" w:rsidP="00D53300">
      <w:pPr>
        <w:jc w:val="both"/>
        <w:rPr>
          <w:rFonts w:ascii="Nunito" w:hAnsi="Nunito" w:cs="Arial"/>
          <w:sz w:val="22"/>
          <w:szCs w:val="22"/>
        </w:rPr>
      </w:pPr>
    </w:p>
    <w:p w14:paraId="5D023FA5" w14:textId="77777777" w:rsidR="00D53300" w:rsidRPr="00772DF4" w:rsidRDefault="00D53300" w:rsidP="00D53300">
      <w:pPr>
        <w:jc w:val="both"/>
        <w:rPr>
          <w:rFonts w:ascii="Nunito" w:hAnsi="Nunito" w:cs="Arial"/>
          <w:sz w:val="22"/>
          <w:szCs w:val="22"/>
        </w:rPr>
      </w:pPr>
      <w:r w:rsidRPr="00772DF4">
        <w:rPr>
          <w:rFonts w:ascii="Nunito" w:hAnsi="Nunito" w:cs="Arial"/>
          <w:sz w:val="22"/>
          <w:szCs w:val="22"/>
        </w:rPr>
        <w:t>Rappel les dépenses justifiées :</w:t>
      </w:r>
    </w:p>
    <w:p w14:paraId="3A507415" w14:textId="215734C9"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t xml:space="preserve">doivent être liées au projet et porter explicitement la référence </w:t>
      </w:r>
      <w:r w:rsidRPr="00772DF4">
        <w:rPr>
          <w:rFonts w:ascii="Nunito" w:hAnsi="Nunito" w:cs="Arial"/>
          <w:sz w:val="22"/>
          <w:szCs w:val="22"/>
          <w:highlight w:val="cyan"/>
        </w:rPr>
        <w:t>« </w:t>
      </w:r>
      <w:r w:rsidR="00D95F05" w:rsidRPr="00772DF4">
        <w:rPr>
          <w:rFonts w:ascii="Nunito" w:hAnsi="Nunito" w:cs="Arial"/>
          <w:sz w:val="22"/>
          <w:szCs w:val="22"/>
          <w:highlight w:val="cyan"/>
        </w:rPr>
        <w:t>FSOV</w:t>
      </w:r>
      <w:r w:rsidRPr="00772DF4">
        <w:rPr>
          <w:rFonts w:ascii="Nunito" w:hAnsi="Nunito" w:cs="Arial"/>
          <w:sz w:val="22"/>
          <w:szCs w:val="22"/>
          <w:highlight w:val="cyan"/>
        </w:rPr>
        <w:t xml:space="preserve"> – Acronyme du Projet</w:t>
      </w:r>
      <w:r w:rsidRPr="00772DF4">
        <w:rPr>
          <w:rFonts w:ascii="Nunito" w:hAnsi="Nunito" w:cs="Arial"/>
          <w:sz w:val="22"/>
          <w:szCs w:val="22"/>
        </w:rPr>
        <w:t> »</w:t>
      </w:r>
      <w:r w:rsidR="00BB398F">
        <w:rPr>
          <w:rFonts w:ascii="Nunito" w:hAnsi="Nunito" w:cs="Arial"/>
          <w:sz w:val="22"/>
          <w:szCs w:val="22"/>
        </w:rPr>
        <w:t> ;</w:t>
      </w:r>
    </w:p>
    <w:p w14:paraId="3B822CFC" w14:textId="3087CE5E"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t>doivent être proportionnées à leur utilisation effective pour les besoins du Projet</w:t>
      </w:r>
      <w:r w:rsidR="00BB398F">
        <w:rPr>
          <w:rFonts w:ascii="Nunito" w:hAnsi="Nunito" w:cs="Arial"/>
          <w:sz w:val="22"/>
          <w:szCs w:val="22"/>
        </w:rPr>
        <w:t> ;</w:t>
      </w:r>
    </w:p>
    <w:p w14:paraId="0C0493D8" w14:textId="0403E2E3"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t xml:space="preserve">doivent être facturées à l’exclusion de toute marge bénéficiaire entre deux </w:t>
      </w:r>
      <w:r w:rsidR="004B164F">
        <w:rPr>
          <w:rFonts w:ascii="Nunito" w:hAnsi="Nunito" w:cs="Arial"/>
          <w:sz w:val="22"/>
          <w:szCs w:val="22"/>
        </w:rPr>
        <w:t>Partenaires</w:t>
      </w:r>
      <w:r w:rsidRPr="00772DF4">
        <w:rPr>
          <w:rFonts w:ascii="Nunito" w:hAnsi="Nunito" w:cs="Arial"/>
          <w:sz w:val="22"/>
          <w:szCs w:val="22"/>
        </w:rPr>
        <w:t xml:space="preserve"> ou porteur</w:t>
      </w:r>
      <w:r w:rsidR="00BB398F">
        <w:rPr>
          <w:rFonts w:ascii="Nunito" w:hAnsi="Nunito" w:cs="Arial"/>
          <w:sz w:val="22"/>
          <w:szCs w:val="22"/>
        </w:rPr>
        <w:t> ;</w:t>
      </w:r>
    </w:p>
    <w:p w14:paraId="26A88635" w14:textId="6C21D5EC"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t>doivent être traçables en comptabilité.</w:t>
      </w:r>
    </w:p>
    <w:p w14:paraId="2A3176B2" w14:textId="77777777" w:rsidR="00D53300" w:rsidRPr="00772DF4" w:rsidRDefault="00D53300" w:rsidP="00D53300">
      <w:pPr>
        <w:rPr>
          <w:rFonts w:ascii="Nunito" w:hAnsi="Nunito" w:cs="Arial"/>
          <w:sz w:val="22"/>
          <w:szCs w:val="22"/>
        </w:rPr>
      </w:pPr>
    </w:p>
    <w:p w14:paraId="540A71AA" w14:textId="77777777" w:rsidR="00D53300" w:rsidRPr="00772DF4" w:rsidRDefault="00D53300" w:rsidP="00D53300">
      <w:pPr>
        <w:rPr>
          <w:rFonts w:ascii="Nunito" w:hAnsi="Nunito" w:cs="Arial"/>
          <w:sz w:val="22"/>
          <w:szCs w:val="22"/>
        </w:rPr>
      </w:pPr>
    </w:p>
    <w:p w14:paraId="2FB77BDF" w14:textId="77777777" w:rsidR="00D53300" w:rsidRPr="00772DF4" w:rsidRDefault="00D53300" w:rsidP="00CE0029">
      <w:pPr>
        <w:jc w:val="both"/>
        <w:rPr>
          <w:rFonts w:ascii="Nunito" w:hAnsi="Nunito" w:cs="Arial"/>
          <w:b/>
          <w:bCs/>
          <w:color w:val="00B050"/>
          <w:sz w:val="22"/>
          <w:szCs w:val="22"/>
        </w:rPr>
      </w:pPr>
      <w:r w:rsidRPr="00772DF4">
        <w:rPr>
          <w:rFonts w:ascii="Nunito" w:hAnsi="Nunito" w:cs="Arial"/>
          <w:b/>
          <w:bCs/>
          <w:color w:val="00B050"/>
          <w:sz w:val="22"/>
          <w:szCs w:val="22"/>
        </w:rPr>
        <w:t>Montant salaires permanents de la fonction Publique mobilisés (uniquement pour les entités présentes sur le territoire français) :</w:t>
      </w:r>
    </w:p>
    <w:p w14:paraId="2D17F02E" w14:textId="77777777" w:rsidR="00D53300" w:rsidRPr="00772DF4" w:rsidRDefault="00D53300" w:rsidP="00D53300">
      <w:pPr>
        <w:spacing w:before="60" w:after="120"/>
        <w:jc w:val="both"/>
        <w:rPr>
          <w:rFonts w:ascii="Nunito" w:hAnsi="Nunito" w:cs="Arial"/>
          <w:sz w:val="22"/>
          <w:szCs w:val="22"/>
        </w:rPr>
      </w:pPr>
      <w:r w:rsidRPr="00772DF4">
        <w:rPr>
          <w:rFonts w:ascii="Nunito" w:hAnsi="Nunito" w:cs="Arial"/>
          <w:sz w:val="22"/>
          <w:szCs w:val="22"/>
        </w:rPr>
        <w:t xml:space="preserve">Pour les établissements publics à caractère scientifique et technologique (EPST) et les établissements publics à caractère industriel et commercial (EPIC), les dépenses de personnel correspondant aux rémunérations des agents publics permanents affectés au projet peuvent être intégrées aux dépenses éligibles du projet. </w:t>
      </w:r>
    </w:p>
    <w:p w14:paraId="0A65EA35" w14:textId="77777777" w:rsidR="00D53300" w:rsidRPr="00772DF4" w:rsidRDefault="00D53300" w:rsidP="00D53300">
      <w:pPr>
        <w:spacing w:before="60"/>
        <w:jc w:val="both"/>
        <w:rPr>
          <w:rFonts w:ascii="Nunito" w:hAnsi="Nunito" w:cs="Arial"/>
          <w:sz w:val="22"/>
          <w:szCs w:val="22"/>
        </w:rPr>
      </w:pPr>
      <w:r w:rsidRPr="00772DF4">
        <w:rPr>
          <w:rFonts w:ascii="Nunito" w:hAnsi="Nunito" w:cs="Arial"/>
          <w:sz w:val="22"/>
          <w:szCs w:val="22"/>
        </w:rPr>
        <w:t xml:space="preserve">Toutefois, ces dépenses, déjà financées sur fonds publics récurrents, </w:t>
      </w:r>
      <w:r w:rsidRPr="00772DF4">
        <w:rPr>
          <w:rFonts w:ascii="Nunito" w:hAnsi="Nunito" w:cs="Arial"/>
          <w:b/>
          <w:bCs/>
          <w:sz w:val="22"/>
          <w:szCs w:val="22"/>
          <w:u w:val="single"/>
        </w:rPr>
        <w:t>doivent être déclarées en totalité au titre de l’autofinancement de l’établissement public bénéficiaire de type EPST et à 80% au titre de l’autofinancement de l’établissement public bénéficiaire de type EPIC</w:t>
      </w:r>
      <w:r w:rsidRPr="00772DF4">
        <w:rPr>
          <w:rFonts w:ascii="Nunito" w:hAnsi="Nunito" w:cs="Arial"/>
          <w:sz w:val="22"/>
          <w:szCs w:val="22"/>
        </w:rPr>
        <w:t xml:space="preserve">. </w:t>
      </w:r>
    </w:p>
    <w:p w14:paraId="02D6B066" w14:textId="59A5F9F8" w:rsidR="00D53300" w:rsidRPr="00772DF4" w:rsidRDefault="00D53300" w:rsidP="00D53300">
      <w:pPr>
        <w:spacing w:before="60"/>
        <w:jc w:val="both"/>
        <w:rPr>
          <w:rFonts w:ascii="Nunito" w:hAnsi="Nunito" w:cs="Arial"/>
          <w:sz w:val="22"/>
          <w:szCs w:val="22"/>
        </w:rPr>
      </w:pPr>
      <w:r w:rsidRPr="00772DF4">
        <w:rPr>
          <w:rFonts w:ascii="Nunito" w:hAnsi="Nunito" w:cs="Arial"/>
          <w:b/>
          <w:bCs/>
          <w:sz w:val="22"/>
          <w:szCs w:val="22"/>
        </w:rPr>
        <w:lastRenderedPageBreak/>
        <w:t xml:space="preserve">Le pourcentage total de l’aide versée au Porteur et aux </w:t>
      </w:r>
      <w:r w:rsidR="004B164F">
        <w:rPr>
          <w:rFonts w:ascii="Nunito" w:hAnsi="Nunito" w:cs="Arial"/>
          <w:b/>
          <w:bCs/>
          <w:sz w:val="22"/>
          <w:szCs w:val="22"/>
        </w:rPr>
        <w:t>Partenaires</w:t>
      </w:r>
      <w:r w:rsidRPr="00772DF4">
        <w:rPr>
          <w:rFonts w:ascii="Nunito" w:hAnsi="Nunito" w:cs="Arial"/>
          <w:b/>
          <w:bCs/>
          <w:sz w:val="22"/>
          <w:szCs w:val="22"/>
        </w:rPr>
        <w:t xml:space="preserve"> est plafonné à 70% maximum des dépenses éligibles</w:t>
      </w:r>
      <w:r w:rsidRPr="00772DF4">
        <w:rPr>
          <w:rFonts w:ascii="Nunito" w:hAnsi="Nunito" w:cs="Arial"/>
          <w:sz w:val="22"/>
          <w:szCs w:val="22"/>
        </w:rPr>
        <w:t xml:space="preserve">, sachant que les salaires des agents permanents publics rentrent obligatoirement dans l’autofinancement selon les modalités décrites ci avant. </w:t>
      </w:r>
    </w:p>
    <w:p w14:paraId="1FFA2ACA" w14:textId="3EE874B6" w:rsidR="00D53300" w:rsidRPr="00772DF4" w:rsidRDefault="00D53300" w:rsidP="00215F42">
      <w:pPr>
        <w:spacing w:before="60" w:after="120"/>
        <w:jc w:val="both"/>
        <w:rPr>
          <w:rFonts w:ascii="Nunito" w:hAnsi="Nunito" w:cs="Arial"/>
          <w:sz w:val="22"/>
          <w:szCs w:val="22"/>
        </w:rPr>
      </w:pPr>
      <w:r w:rsidRPr="00772DF4">
        <w:rPr>
          <w:rFonts w:ascii="Nunito" w:hAnsi="Nunito" w:cs="Arial"/>
          <w:sz w:val="22"/>
          <w:szCs w:val="22"/>
        </w:rPr>
        <w:t xml:space="preserve">Le Porteur s’engage à veiller, en son nom propre et au nom des </w:t>
      </w:r>
      <w:r w:rsidR="004B164F">
        <w:rPr>
          <w:rFonts w:ascii="Nunito" w:hAnsi="Nunito" w:cs="Arial"/>
          <w:sz w:val="22"/>
          <w:szCs w:val="22"/>
        </w:rPr>
        <w:t>Partenaires</w:t>
      </w:r>
      <w:r w:rsidRPr="00772DF4">
        <w:rPr>
          <w:rFonts w:ascii="Nunito" w:hAnsi="Nunito" w:cs="Arial"/>
          <w:sz w:val="22"/>
          <w:szCs w:val="22"/>
        </w:rPr>
        <w:t xml:space="preserve">, à ce qu’une traçabilité comptable des dépenses présentées soient réalisées et à fournir tout justificatif en son </w:t>
      </w:r>
      <w:r w:rsidR="009526C1" w:rsidRPr="00772DF4">
        <w:rPr>
          <w:rFonts w:ascii="Nunito" w:hAnsi="Nunito" w:cs="Arial"/>
          <w:sz w:val="22"/>
          <w:szCs w:val="22"/>
        </w:rPr>
        <w:t>nom</w:t>
      </w:r>
      <w:r w:rsidR="00567EBE" w:rsidRPr="00772DF4">
        <w:rPr>
          <w:rFonts w:ascii="Nunito" w:hAnsi="Nunito" w:cs="Arial"/>
          <w:sz w:val="22"/>
          <w:szCs w:val="22"/>
        </w:rPr>
        <w:t xml:space="preserve"> ou venant des </w:t>
      </w:r>
      <w:r w:rsidR="004B164F">
        <w:rPr>
          <w:rFonts w:ascii="Nunito" w:hAnsi="Nunito" w:cs="Arial"/>
          <w:sz w:val="22"/>
          <w:szCs w:val="22"/>
        </w:rPr>
        <w:t>Partenaires</w:t>
      </w:r>
    </w:p>
    <w:p w14:paraId="7D20BA6D" w14:textId="77777777"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Montant de salaires hors Salaires permanents de la fonction Publique mobilisés :</w:t>
      </w:r>
    </w:p>
    <w:p w14:paraId="6A300A22" w14:textId="77777777" w:rsidR="00FC75BD" w:rsidRPr="00772DF4" w:rsidRDefault="00D53300" w:rsidP="00FC75BD">
      <w:pPr>
        <w:spacing w:before="60"/>
        <w:jc w:val="both"/>
        <w:rPr>
          <w:rFonts w:ascii="Nunito" w:hAnsi="Nunito" w:cs="Arial"/>
          <w:sz w:val="22"/>
          <w:szCs w:val="22"/>
        </w:rPr>
      </w:pPr>
      <w:r w:rsidRPr="00772DF4">
        <w:rPr>
          <w:rFonts w:ascii="Nunito" w:hAnsi="Nunito" w:cs="Arial"/>
          <w:sz w:val="22"/>
          <w:szCs w:val="22"/>
        </w:rPr>
        <w:t>Le F</w:t>
      </w:r>
      <w:r w:rsidR="00407632" w:rsidRPr="00772DF4">
        <w:rPr>
          <w:rFonts w:ascii="Nunito" w:hAnsi="Nunito" w:cs="Arial"/>
          <w:sz w:val="22"/>
          <w:szCs w:val="22"/>
        </w:rPr>
        <w:t>SOV</w:t>
      </w:r>
      <w:r w:rsidRPr="00772DF4">
        <w:rPr>
          <w:rFonts w:ascii="Nunito" w:hAnsi="Nunito" w:cs="Arial"/>
          <w:sz w:val="22"/>
          <w:szCs w:val="22"/>
        </w:rPr>
        <w:t xml:space="preserve"> ne permet pas de subventionner </w:t>
      </w:r>
      <w:r w:rsidR="00FC75BD" w:rsidRPr="00772DF4">
        <w:rPr>
          <w:rFonts w:ascii="Nunito" w:hAnsi="Nunito" w:cs="Arial"/>
          <w:sz w:val="22"/>
          <w:szCs w:val="22"/>
        </w:rPr>
        <w:t>les salaires du personnel administratif des fédérations et organisations professionnelles membres de SEMAE.</w:t>
      </w:r>
    </w:p>
    <w:p w14:paraId="222A9D55" w14:textId="5001A38D" w:rsidR="00D53300" w:rsidRPr="00772DF4" w:rsidRDefault="00D53300" w:rsidP="00FC75BD">
      <w:pPr>
        <w:spacing w:before="60"/>
        <w:jc w:val="both"/>
        <w:rPr>
          <w:rFonts w:ascii="Nunito" w:hAnsi="Nunito" w:cs="Arial"/>
          <w:sz w:val="22"/>
          <w:szCs w:val="22"/>
        </w:rPr>
      </w:pPr>
    </w:p>
    <w:p w14:paraId="57E27D5D" w14:textId="77777777"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Montant de frais de prestations de services externes :</w:t>
      </w:r>
    </w:p>
    <w:p w14:paraId="26F032D0" w14:textId="00D85BA9" w:rsidR="00D53300" w:rsidRPr="00772DF4" w:rsidRDefault="00D53300" w:rsidP="00D53300">
      <w:pPr>
        <w:spacing w:before="60"/>
        <w:jc w:val="both"/>
        <w:rPr>
          <w:rFonts w:ascii="Nunito" w:hAnsi="Nunito" w:cs="Arial"/>
          <w:sz w:val="22"/>
          <w:szCs w:val="22"/>
        </w:rPr>
      </w:pPr>
      <w:r w:rsidRPr="00772DF4">
        <w:rPr>
          <w:rFonts w:ascii="Nunito" w:hAnsi="Nunito" w:cs="Arial"/>
          <w:sz w:val="22"/>
          <w:szCs w:val="22"/>
        </w:rPr>
        <w:t>Il s’agit des coût</w:t>
      </w:r>
      <w:r w:rsidR="00FC75BD" w:rsidRPr="00772DF4">
        <w:rPr>
          <w:rFonts w:ascii="Nunito" w:hAnsi="Nunito" w:cs="Arial"/>
          <w:sz w:val="22"/>
          <w:szCs w:val="22"/>
        </w:rPr>
        <w:t>s</w:t>
      </w:r>
      <w:r w:rsidRPr="00772DF4">
        <w:rPr>
          <w:rFonts w:ascii="Nunito" w:hAnsi="Nunito" w:cs="Arial"/>
          <w:sz w:val="22"/>
          <w:szCs w:val="22"/>
        </w:rPr>
        <w:t xml:space="preserve"> nécessaires à la réalisation du projet et relatifs à l’achat de : </w:t>
      </w:r>
    </w:p>
    <w:p w14:paraId="67DA256F" w14:textId="7F114FF1"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sz w:val="22"/>
          <w:szCs w:val="22"/>
        </w:rPr>
        <w:t xml:space="preserve"> </w:t>
      </w:r>
      <w:r w:rsidRPr="00772DF4">
        <w:rPr>
          <w:rFonts w:ascii="Nunito" w:hAnsi="Nunito" w:cs="Arial"/>
          <w:sz w:val="22"/>
          <w:szCs w:val="22"/>
        </w:rPr>
        <w:t>Licences, logiciel, base de données, etc. uniquement sur la partie liée au projet (imputation partielle)</w:t>
      </w:r>
      <w:r w:rsidR="00300B03">
        <w:rPr>
          <w:rFonts w:ascii="Nunito" w:hAnsi="Nunito" w:cs="Arial"/>
          <w:sz w:val="22"/>
          <w:szCs w:val="22"/>
        </w:rPr>
        <w:t> ;</w:t>
      </w:r>
    </w:p>
    <w:p w14:paraId="36DB054B" w14:textId="433F0D9A"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sz w:val="22"/>
          <w:szCs w:val="22"/>
        </w:rPr>
        <w:t xml:space="preserve"> </w:t>
      </w:r>
      <w:r w:rsidRPr="00772DF4">
        <w:rPr>
          <w:rFonts w:ascii="Nunito" w:hAnsi="Nunito" w:cs="Arial"/>
          <w:sz w:val="22"/>
          <w:szCs w:val="22"/>
        </w:rPr>
        <w:t>Prestations de services uniquement liées au projet (imputation partielle)</w:t>
      </w:r>
      <w:r w:rsidR="00300B03">
        <w:rPr>
          <w:rFonts w:ascii="Nunito" w:hAnsi="Nunito" w:cs="Arial"/>
          <w:sz w:val="22"/>
          <w:szCs w:val="22"/>
        </w:rPr>
        <w:t> ;</w:t>
      </w:r>
    </w:p>
    <w:p w14:paraId="0B66CC4A" w14:textId="23475E66"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cs="Arial"/>
          <w:sz w:val="22"/>
          <w:szCs w:val="22"/>
        </w:rPr>
        <w:t xml:space="preserve"> Informatique (programmation, d</w:t>
      </w:r>
      <w:r w:rsidRPr="00772DF4">
        <w:rPr>
          <w:rFonts w:ascii="Nunito" w:hAnsi="Nunito" w:cs="Nunito"/>
          <w:sz w:val="22"/>
          <w:szCs w:val="22"/>
        </w:rPr>
        <w:t>é</w:t>
      </w:r>
      <w:r w:rsidRPr="00772DF4">
        <w:rPr>
          <w:rFonts w:ascii="Nunito" w:hAnsi="Nunito" w:cs="Arial"/>
          <w:sz w:val="22"/>
          <w:szCs w:val="22"/>
        </w:rPr>
        <w:t>veloppement)</w:t>
      </w:r>
      <w:r w:rsidR="00300B03">
        <w:rPr>
          <w:rFonts w:ascii="Nunito" w:hAnsi="Nunito" w:cs="Arial"/>
          <w:sz w:val="22"/>
          <w:szCs w:val="22"/>
        </w:rPr>
        <w:t> </w:t>
      </w:r>
      <w:r w:rsidR="00300B03">
        <w:rPr>
          <w:rFonts w:ascii="Nunito" w:hAnsi="Nunito" w:cs="Nunito"/>
          <w:sz w:val="22"/>
          <w:szCs w:val="22"/>
        </w:rPr>
        <w:t>;</w:t>
      </w:r>
    </w:p>
    <w:p w14:paraId="01B7F5A6" w14:textId="24950561"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cs="Arial"/>
          <w:sz w:val="22"/>
          <w:szCs w:val="22"/>
        </w:rPr>
        <w:t xml:space="preserve"> Commutation de donn</w:t>
      </w:r>
      <w:r w:rsidRPr="00772DF4">
        <w:rPr>
          <w:rFonts w:ascii="Nunito" w:hAnsi="Nunito" w:cs="Nunito"/>
          <w:sz w:val="22"/>
          <w:szCs w:val="22"/>
        </w:rPr>
        <w:t>é</w:t>
      </w:r>
      <w:r w:rsidRPr="00772DF4">
        <w:rPr>
          <w:rFonts w:ascii="Nunito" w:hAnsi="Nunito" w:cs="Arial"/>
          <w:sz w:val="22"/>
          <w:szCs w:val="22"/>
        </w:rPr>
        <w:t>es, traitement, collecte, saisie, constitution de bases   de données et stockage des données (données marqueurs, séquences, données phénotypage…)</w:t>
      </w:r>
      <w:r w:rsidR="00300B03">
        <w:rPr>
          <w:rFonts w:ascii="Nunito" w:hAnsi="Nunito" w:cs="Arial"/>
          <w:sz w:val="22"/>
          <w:szCs w:val="22"/>
        </w:rPr>
        <w:t> ;</w:t>
      </w:r>
    </w:p>
    <w:p w14:paraId="09578EB7" w14:textId="02C47E04" w:rsidR="00D53300" w:rsidRPr="00772DF4" w:rsidRDefault="00032FDB" w:rsidP="00D53300">
      <w:pPr>
        <w:spacing w:before="60"/>
        <w:jc w:val="both"/>
        <w:rPr>
          <w:rFonts w:ascii="Nunito" w:hAnsi="Nunito" w:cs="Arial"/>
          <w:sz w:val="22"/>
          <w:szCs w:val="22"/>
        </w:rPr>
      </w:pPr>
      <w:r w:rsidRPr="00772DF4">
        <w:rPr>
          <w:i/>
          <w:iCs/>
          <w:sz w:val="22"/>
          <w:szCs w:val="22"/>
        </w:rPr>
        <w:t>▪</w:t>
      </w:r>
      <w:r w:rsidRPr="00772DF4">
        <w:rPr>
          <w:rFonts w:ascii="Nunito" w:hAnsi="Nunito" w:cs="Arial"/>
          <w:i/>
          <w:iCs/>
          <w:sz w:val="22"/>
          <w:szCs w:val="22"/>
        </w:rPr>
        <w:t xml:space="preserve"> </w:t>
      </w:r>
      <w:r w:rsidR="00D53300" w:rsidRPr="00772DF4">
        <w:rPr>
          <w:rFonts w:ascii="Nunito" w:hAnsi="Nunito" w:cs="Arial"/>
          <w:sz w:val="22"/>
          <w:szCs w:val="22"/>
        </w:rPr>
        <w:t>Stockage des données : jusqu'à 5 ans après la date de fin scientifique   du projet</w:t>
      </w:r>
      <w:r w:rsidR="00300B03">
        <w:rPr>
          <w:rFonts w:ascii="Nunito" w:hAnsi="Nunito" w:cs="Arial"/>
          <w:sz w:val="22"/>
          <w:szCs w:val="22"/>
        </w:rPr>
        <w:t> ;</w:t>
      </w:r>
    </w:p>
    <w:p w14:paraId="7F0AB8CD" w14:textId="262A16B1"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cs="Arial"/>
          <w:sz w:val="22"/>
          <w:szCs w:val="22"/>
        </w:rPr>
        <w:t xml:space="preserve"> Frais de publication</w:t>
      </w:r>
      <w:r w:rsidR="00300B03">
        <w:rPr>
          <w:rFonts w:ascii="Nunito" w:hAnsi="Nunito" w:cs="Arial"/>
          <w:sz w:val="22"/>
          <w:szCs w:val="22"/>
        </w:rPr>
        <w:t> ;</w:t>
      </w:r>
    </w:p>
    <w:p w14:paraId="59609BC1" w14:textId="37B544BD" w:rsidR="00D53300" w:rsidRPr="00772DF4" w:rsidRDefault="00D53300" w:rsidP="00D53300">
      <w:pPr>
        <w:jc w:val="both"/>
        <w:rPr>
          <w:rFonts w:ascii="Nunito" w:hAnsi="Nunito" w:cs="Arial"/>
          <w:sz w:val="22"/>
          <w:szCs w:val="22"/>
        </w:rPr>
      </w:pPr>
      <w:r w:rsidRPr="00772DF4">
        <w:rPr>
          <w:sz w:val="22"/>
          <w:szCs w:val="22"/>
        </w:rPr>
        <w:t>▪</w:t>
      </w:r>
      <w:r w:rsidRPr="00772DF4">
        <w:rPr>
          <w:rFonts w:ascii="Nunito" w:hAnsi="Nunito" w:cs="Arial"/>
          <w:sz w:val="22"/>
          <w:szCs w:val="22"/>
        </w:rPr>
        <w:t xml:space="preserve"> Analyses et essais techniques ou laboratoires, expérimentations au champ</w:t>
      </w:r>
      <w:r w:rsidR="00300B03">
        <w:rPr>
          <w:rFonts w:ascii="Nunito" w:hAnsi="Nunito" w:cs="Arial"/>
          <w:sz w:val="22"/>
          <w:szCs w:val="22"/>
        </w:rPr>
        <w:t>.</w:t>
      </w:r>
    </w:p>
    <w:p w14:paraId="6A441F71" w14:textId="23BC2EBD" w:rsidR="00D53300" w:rsidRPr="00772DF4" w:rsidRDefault="00D53300" w:rsidP="00D53300">
      <w:pPr>
        <w:spacing w:before="60"/>
        <w:jc w:val="both"/>
        <w:rPr>
          <w:rFonts w:ascii="Nunito" w:hAnsi="Nunito" w:cs="Arial"/>
          <w:sz w:val="22"/>
          <w:szCs w:val="22"/>
        </w:rPr>
      </w:pPr>
      <w:r w:rsidRPr="00772DF4">
        <w:rPr>
          <w:rFonts w:ascii="Nunito" w:hAnsi="Nunito" w:cs="Arial"/>
          <w:sz w:val="22"/>
          <w:szCs w:val="22"/>
        </w:rPr>
        <w:t xml:space="preserve">Remarque : sauf justification acceptée par le </w:t>
      </w:r>
      <w:r w:rsidR="00245A63" w:rsidRPr="00772DF4">
        <w:rPr>
          <w:rFonts w:ascii="Nunito" w:hAnsi="Nunito" w:cs="Arial"/>
          <w:sz w:val="22"/>
          <w:szCs w:val="22"/>
        </w:rPr>
        <w:t>FSOV</w:t>
      </w:r>
      <w:r w:rsidRPr="00772DF4">
        <w:rPr>
          <w:rFonts w:ascii="Nunito" w:hAnsi="Nunito" w:cs="Arial"/>
          <w:sz w:val="22"/>
          <w:szCs w:val="22"/>
        </w:rPr>
        <w:t>, le montant des frais de prestations de service ne peut pas représenter plus de 30% des frais hors personnel.</w:t>
      </w:r>
    </w:p>
    <w:p w14:paraId="5C2B7D92" w14:textId="0DE5DD64" w:rsidR="00D53300" w:rsidRPr="00772DF4" w:rsidRDefault="00D53300" w:rsidP="00215F42">
      <w:pPr>
        <w:spacing w:before="60"/>
        <w:jc w:val="both"/>
        <w:rPr>
          <w:rFonts w:ascii="Nunito" w:hAnsi="Nunito" w:cs="Arial"/>
          <w:sz w:val="22"/>
          <w:szCs w:val="22"/>
        </w:rPr>
      </w:pPr>
      <w:r w:rsidRPr="00772DF4">
        <w:rPr>
          <w:rFonts w:ascii="Nunito" w:hAnsi="Nunito" w:cs="Arial"/>
          <w:b/>
          <w:bCs/>
          <w:sz w:val="22"/>
          <w:szCs w:val="22"/>
        </w:rPr>
        <w:t>En cas de demande de traduction</w:t>
      </w:r>
      <w:r w:rsidRPr="00772DF4">
        <w:rPr>
          <w:rFonts w:ascii="Nunito" w:hAnsi="Nunito" w:cs="Arial"/>
          <w:sz w:val="22"/>
          <w:szCs w:val="22"/>
        </w:rPr>
        <w:t xml:space="preserve"> dans une langue étrangère, les frais de traduction seront à la charge du Demandeur. Dans tous les cas les documents qui font foi et signés sont les documents en français. La traduction pourra être mise en annexe.</w:t>
      </w:r>
    </w:p>
    <w:p w14:paraId="0B7D4261" w14:textId="77777777" w:rsidR="00D53300" w:rsidRPr="00772DF4" w:rsidRDefault="00D53300" w:rsidP="00D53300">
      <w:pPr>
        <w:ind w:left="709"/>
        <w:rPr>
          <w:rFonts w:ascii="Nunito" w:hAnsi="Nunito" w:cs="Arial"/>
          <w:sz w:val="22"/>
          <w:szCs w:val="22"/>
        </w:rPr>
      </w:pPr>
    </w:p>
    <w:p w14:paraId="5F682BC6" w14:textId="77777777"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Montant de frais de fonctionnement autres que les prestations de service liés au projet (frais déplacement, frais d’expérimentation, frais d’analyses, consommables, petits matériels…) :</w:t>
      </w:r>
    </w:p>
    <w:p w14:paraId="3A642F09" w14:textId="59D42902" w:rsidR="00D53300" w:rsidRPr="00772DF4" w:rsidRDefault="00D53300" w:rsidP="00D53300">
      <w:pPr>
        <w:spacing w:before="60"/>
        <w:rPr>
          <w:rFonts w:ascii="Nunito" w:hAnsi="Nunito" w:cs="Arial"/>
          <w:sz w:val="22"/>
          <w:szCs w:val="22"/>
        </w:rPr>
      </w:pPr>
      <w:r w:rsidRPr="00772DF4">
        <w:rPr>
          <w:rFonts w:ascii="Nunito" w:hAnsi="Nunito" w:cs="Arial"/>
          <w:sz w:val="22"/>
          <w:szCs w:val="22"/>
        </w:rPr>
        <w:t xml:space="preserve">Le remboursement des frais de missions en France et à l’étranger s’effectue sur la base de pièces justificatives (billets seconde classe, billets éco avion). Pour les missions à l’étranger, le déplacement d’une seule personne </w:t>
      </w:r>
      <w:r w:rsidR="00D532C0" w:rsidRPr="00772DF4">
        <w:rPr>
          <w:rFonts w:ascii="Nunito" w:hAnsi="Nunito" w:cs="Arial"/>
          <w:sz w:val="22"/>
          <w:szCs w:val="22"/>
        </w:rPr>
        <w:t>peut être pris</w:t>
      </w:r>
      <w:r w:rsidRPr="00772DF4">
        <w:rPr>
          <w:rFonts w:ascii="Nunito" w:hAnsi="Nunito" w:cs="Arial"/>
          <w:sz w:val="22"/>
          <w:szCs w:val="22"/>
        </w:rPr>
        <w:t xml:space="preserve"> en charge.</w:t>
      </w:r>
    </w:p>
    <w:p w14:paraId="38B27991" w14:textId="77777777" w:rsidR="00D53300" w:rsidRPr="00772DF4" w:rsidRDefault="00D53300" w:rsidP="00D53300">
      <w:pPr>
        <w:rPr>
          <w:rFonts w:ascii="Nunito" w:hAnsi="Nunito" w:cs="Arial"/>
          <w:b/>
          <w:bCs/>
          <w:sz w:val="22"/>
          <w:szCs w:val="22"/>
        </w:rPr>
      </w:pPr>
    </w:p>
    <w:p w14:paraId="31EE84A5" w14:textId="77777777"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Frais d'investissement liés à la mise en œuvre du projet</w:t>
      </w:r>
    </w:p>
    <w:p w14:paraId="60CCF2C5" w14:textId="77777777" w:rsidR="003F7DDE" w:rsidRDefault="00D53300" w:rsidP="00D53300">
      <w:pPr>
        <w:spacing w:after="120"/>
        <w:jc w:val="both"/>
        <w:rPr>
          <w:rFonts w:ascii="Nunito" w:hAnsi="Nunito" w:cs="Arial"/>
          <w:sz w:val="22"/>
          <w:szCs w:val="22"/>
        </w:rPr>
      </w:pPr>
      <w:r w:rsidRPr="00772DF4">
        <w:rPr>
          <w:rFonts w:ascii="Nunito" w:hAnsi="Nunito" w:cs="Arial"/>
          <w:sz w:val="22"/>
          <w:szCs w:val="22"/>
        </w:rPr>
        <w:t>Le financement par le F</w:t>
      </w:r>
      <w:r w:rsidR="00245A63" w:rsidRPr="00772DF4">
        <w:rPr>
          <w:rFonts w:ascii="Nunito" w:hAnsi="Nunito" w:cs="Arial"/>
          <w:sz w:val="22"/>
          <w:szCs w:val="22"/>
        </w:rPr>
        <w:t>SOV</w:t>
      </w:r>
      <w:r w:rsidRPr="00772DF4">
        <w:rPr>
          <w:rFonts w:ascii="Nunito" w:hAnsi="Nunito" w:cs="Arial"/>
          <w:sz w:val="22"/>
          <w:szCs w:val="22"/>
        </w:rPr>
        <w:t xml:space="preserve"> ne pourra pas servir à couvrir des frais d’investissement liés à d’autres projets. Dans le cas d’un investissement supérieur à 2</w:t>
      </w:r>
      <w:r w:rsidR="00AC6C36">
        <w:rPr>
          <w:rFonts w:ascii="Nunito" w:hAnsi="Nunito" w:cs="Arial"/>
          <w:sz w:val="22"/>
          <w:szCs w:val="22"/>
        </w:rPr>
        <w:t> </w:t>
      </w:r>
      <w:r w:rsidRPr="00772DF4">
        <w:rPr>
          <w:rFonts w:ascii="Nunito" w:hAnsi="Nunito" w:cs="Arial"/>
          <w:sz w:val="22"/>
          <w:szCs w:val="22"/>
        </w:rPr>
        <w:t>000</w:t>
      </w:r>
      <w:r w:rsidR="00AC6C36">
        <w:rPr>
          <w:rFonts w:ascii="Nunito" w:hAnsi="Nunito" w:cs="Arial"/>
          <w:sz w:val="22"/>
          <w:szCs w:val="22"/>
        </w:rPr>
        <w:t> </w:t>
      </w:r>
      <w:r w:rsidRPr="00772DF4">
        <w:rPr>
          <w:rFonts w:ascii="Nunito" w:hAnsi="Nunito" w:cs="Arial"/>
          <w:sz w:val="22"/>
          <w:szCs w:val="22"/>
        </w:rPr>
        <w:t xml:space="preserve">€, le financement concernera uniquement la partie amortissable sur la durée du projet et imputable au projet. </w:t>
      </w:r>
    </w:p>
    <w:p w14:paraId="26638708" w14:textId="7E10AD15" w:rsidR="00D53300" w:rsidRPr="00772DF4" w:rsidRDefault="00D53300" w:rsidP="00D53300">
      <w:pPr>
        <w:spacing w:after="120"/>
        <w:jc w:val="both"/>
        <w:rPr>
          <w:rFonts w:ascii="Nunito" w:hAnsi="Nunito" w:cs="Arial"/>
          <w:i/>
          <w:iCs/>
          <w:sz w:val="22"/>
          <w:szCs w:val="22"/>
        </w:rPr>
      </w:pPr>
      <w:r w:rsidRPr="00772DF4">
        <w:rPr>
          <w:rFonts w:ascii="Nunito" w:hAnsi="Nunito" w:cs="Arial"/>
          <w:sz w:val="22"/>
          <w:szCs w:val="22"/>
        </w:rPr>
        <w:t>Des investissements, comme des voitures, des bâtiments, etc. ne peuvent pas être financés</w:t>
      </w:r>
      <w:r w:rsidRPr="00772DF4">
        <w:rPr>
          <w:rFonts w:ascii="Nunito" w:hAnsi="Nunito" w:cs="Arial"/>
          <w:i/>
          <w:iCs/>
          <w:sz w:val="22"/>
          <w:szCs w:val="22"/>
        </w:rPr>
        <w:t>. </w:t>
      </w:r>
    </w:p>
    <w:p w14:paraId="3D28EC19" w14:textId="77777777" w:rsidR="00D53300" w:rsidRPr="00772DF4" w:rsidRDefault="00D53300" w:rsidP="00D53300">
      <w:pPr>
        <w:rPr>
          <w:rFonts w:ascii="Nunito" w:hAnsi="Nunito" w:cs="Arial"/>
          <w:b/>
          <w:bCs/>
          <w:sz w:val="22"/>
          <w:szCs w:val="22"/>
        </w:rPr>
      </w:pPr>
    </w:p>
    <w:p w14:paraId="65F654B2" w14:textId="77777777"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Montant des frais administratifs et de gestion (dans la limite maximum de 5% de l’aide</w:t>
      </w:r>
      <w:r w:rsidRPr="00772DF4">
        <w:rPr>
          <w:rFonts w:ascii="Nunito" w:hAnsi="Nunito" w:cs="Arial"/>
          <w:bCs/>
          <w:sz w:val="22"/>
          <w:szCs w:val="22"/>
        </w:rPr>
        <w:t xml:space="preserve"> </w:t>
      </w:r>
      <w:r w:rsidRPr="00772DF4">
        <w:rPr>
          <w:rFonts w:ascii="Nunito" w:hAnsi="Nunito" w:cs="Arial"/>
          <w:b/>
          <w:bCs/>
          <w:color w:val="00B050"/>
          <w:sz w:val="22"/>
          <w:szCs w:val="22"/>
        </w:rPr>
        <w:t>financière demandée) :</w:t>
      </w:r>
    </w:p>
    <w:p w14:paraId="361C13CC" w14:textId="2FA0996E" w:rsidR="00D53300" w:rsidRPr="00772DF4" w:rsidRDefault="00D53300" w:rsidP="00D53300">
      <w:pPr>
        <w:jc w:val="both"/>
        <w:rPr>
          <w:rFonts w:ascii="Nunito" w:hAnsi="Nunito" w:cs="Arial"/>
          <w:sz w:val="22"/>
          <w:szCs w:val="22"/>
        </w:rPr>
      </w:pPr>
      <w:r w:rsidRPr="00772DF4">
        <w:rPr>
          <w:rFonts w:ascii="Nunito" w:hAnsi="Nunito" w:cs="Arial"/>
          <w:sz w:val="22"/>
          <w:szCs w:val="22"/>
        </w:rPr>
        <w:t>Les montants des frais administratifs et de gestion</w:t>
      </w:r>
      <w:r w:rsidR="00FC75BD" w:rsidRPr="00772DF4">
        <w:rPr>
          <w:rFonts w:ascii="Nunito" w:hAnsi="Nunito" w:cs="Arial"/>
          <w:sz w:val="22"/>
          <w:szCs w:val="22"/>
        </w:rPr>
        <w:t xml:space="preserve"> sont plafonnés au maximum à hauteur de</w:t>
      </w:r>
      <w:r w:rsidRPr="00772DF4">
        <w:rPr>
          <w:rFonts w:ascii="Nunito" w:hAnsi="Nunito" w:cs="Arial"/>
          <w:sz w:val="22"/>
          <w:szCs w:val="22"/>
        </w:rPr>
        <w:t> :</w:t>
      </w:r>
    </w:p>
    <w:p w14:paraId="6E30387F" w14:textId="77777777"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t>5% de l’aide financière demandée pour le Porteur (quelle que soit son statut)</w:t>
      </w:r>
    </w:p>
    <w:p w14:paraId="4AF4539A" w14:textId="77777777" w:rsidR="00D53300" w:rsidRPr="00772DF4" w:rsidRDefault="00D53300" w:rsidP="00D53300">
      <w:pPr>
        <w:numPr>
          <w:ilvl w:val="0"/>
          <w:numId w:val="15"/>
        </w:numPr>
        <w:jc w:val="both"/>
        <w:rPr>
          <w:rFonts w:ascii="Nunito" w:hAnsi="Nunito" w:cs="Arial"/>
          <w:sz w:val="22"/>
          <w:szCs w:val="22"/>
        </w:rPr>
      </w:pPr>
      <w:r w:rsidRPr="00772DF4">
        <w:rPr>
          <w:rFonts w:ascii="Nunito" w:hAnsi="Nunito" w:cs="Arial"/>
          <w:sz w:val="22"/>
          <w:szCs w:val="22"/>
        </w:rPr>
        <w:lastRenderedPageBreak/>
        <w:t>5 % de l’aide financière demandée pour les EPST, EPIC et Association</w:t>
      </w:r>
    </w:p>
    <w:p w14:paraId="0689D7EF" w14:textId="0C0B404E" w:rsidR="00FC75BD" w:rsidRPr="00772DF4" w:rsidRDefault="00FC75BD" w:rsidP="00FC75BD">
      <w:pPr>
        <w:pStyle w:val="Paragraphedeliste"/>
        <w:numPr>
          <w:ilvl w:val="0"/>
          <w:numId w:val="15"/>
        </w:numPr>
        <w:jc w:val="both"/>
        <w:rPr>
          <w:rFonts w:ascii="Nunito" w:hAnsi="Nunito" w:cs="Arial"/>
          <w:sz w:val="22"/>
          <w:szCs w:val="22"/>
        </w:rPr>
      </w:pPr>
      <w:r w:rsidRPr="00772DF4">
        <w:rPr>
          <w:rFonts w:ascii="Nunito" w:hAnsi="Nunito" w:cs="Arial"/>
          <w:sz w:val="22"/>
          <w:szCs w:val="22"/>
        </w:rPr>
        <w:t xml:space="preserve">Pour le calcul des frais de gestion, les salaires des permanents de la fonction publique ne seront </w:t>
      </w:r>
      <w:r w:rsidR="00C42F40" w:rsidRPr="00772DF4">
        <w:rPr>
          <w:rFonts w:ascii="Nunito" w:hAnsi="Nunito" w:cs="Arial"/>
          <w:sz w:val="22"/>
          <w:szCs w:val="22"/>
        </w:rPr>
        <w:t xml:space="preserve">pas </w:t>
      </w:r>
      <w:r w:rsidRPr="00772DF4">
        <w:rPr>
          <w:rFonts w:ascii="Nunito" w:hAnsi="Nunito" w:cs="Arial"/>
          <w:sz w:val="22"/>
          <w:szCs w:val="22"/>
        </w:rPr>
        <w:t>pris en compte dans le calcul des dépenses.</w:t>
      </w:r>
    </w:p>
    <w:p w14:paraId="1A381157" w14:textId="77777777" w:rsidR="00D53300" w:rsidRPr="00772DF4" w:rsidRDefault="00D53300" w:rsidP="00D53300">
      <w:pPr>
        <w:jc w:val="both"/>
        <w:rPr>
          <w:rFonts w:ascii="Nunito" w:hAnsi="Nunito" w:cs="Arial"/>
          <w:sz w:val="22"/>
          <w:szCs w:val="22"/>
        </w:rPr>
      </w:pPr>
    </w:p>
    <w:p w14:paraId="187592DE" w14:textId="1FF8B651" w:rsidR="00D53300" w:rsidRPr="00772DF4" w:rsidRDefault="00D53300" w:rsidP="00D53300">
      <w:pPr>
        <w:rPr>
          <w:rFonts w:ascii="Nunito" w:hAnsi="Nunito" w:cs="Arial"/>
          <w:b/>
          <w:bCs/>
          <w:color w:val="00B050"/>
          <w:sz w:val="22"/>
          <w:szCs w:val="22"/>
        </w:rPr>
      </w:pPr>
      <w:r w:rsidRPr="00772DF4">
        <w:rPr>
          <w:rFonts w:ascii="Nunito" w:hAnsi="Nunito" w:cs="Arial"/>
          <w:b/>
          <w:bCs/>
          <w:color w:val="00B050"/>
          <w:sz w:val="22"/>
          <w:szCs w:val="22"/>
        </w:rPr>
        <w:t xml:space="preserve">Aide demandée </w:t>
      </w:r>
      <w:r w:rsidR="00B75D35">
        <w:rPr>
          <w:rFonts w:ascii="Nunito" w:hAnsi="Nunito" w:cs="Arial"/>
          <w:b/>
          <w:bCs/>
          <w:color w:val="00B050"/>
          <w:sz w:val="22"/>
          <w:szCs w:val="22"/>
        </w:rPr>
        <w:t>au</w:t>
      </w:r>
      <w:r w:rsidRPr="00772DF4">
        <w:rPr>
          <w:rFonts w:ascii="Nunito" w:hAnsi="Nunito" w:cs="Arial"/>
          <w:b/>
          <w:bCs/>
          <w:color w:val="00B050"/>
          <w:sz w:val="22"/>
          <w:szCs w:val="22"/>
        </w:rPr>
        <w:t xml:space="preserve"> ‘</w:t>
      </w:r>
      <w:r w:rsidR="002B701F" w:rsidRPr="00772DF4">
        <w:rPr>
          <w:rFonts w:ascii="Nunito" w:hAnsi="Nunito" w:cs="Arial"/>
          <w:b/>
          <w:bCs/>
          <w:color w:val="00B050"/>
          <w:sz w:val="22"/>
          <w:szCs w:val="22"/>
        </w:rPr>
        <w:t>FSOV</w:t>
      </w:r>
      <w:r w:rsidRPr="00772DF4">
        <w:rPr>
          <w:rFonts w:ascii="Nunito" w:hAnsi="Nunito" w:cs="Arial"/>
          <w:b/>
          <w:bCs/>
          <w:color w:val="00B050"/>
          <w:sz w:val="22"/>
          <w:szCs w:val="22"/>
        </w:rPr>
        <w:t>’:</w:t>
      </w:r>
    </w:p>
    <w:p w14:paraId="718FFE00" w14:textId="3D9D422C" w:rsidR="00D53300" w:rsidRPr="00772DF4" w:rsidRDefault="00D53300" w:rsidP="00D53300">
      <w:pPr>
        <w:spacing w:before="60"/>
        <w:jc w:val="both"/>
        <w:rPr>
          <w:rFonts w:ascii="Nunito" w:hAnsi="Nunito" w:cs="Arial"/>
          <w:sz w:val="22"/>
          <w:szCs w:val="22"/>
        </w:rPr>
      </w:pPr>
      <w:r w:rsidRPr="00772DF4">
        <w:rPr>
          <w:rFonts w:ascii="Nunito" w:hAnsi="Nunito" w:cs="Arial"/>
          <w:sz w:val="22"/>
          <w:szCs w:val="22"/>
        </w:rPr>
        <w:t>Chaque Partenaire peut bénéficier d’un montant de subvention. Un pourcentage de subvention sera déterminé sur la base des dépenses prévisionnelles. Le pourcentage ainsi déterminé par Partenaire ne pourra pas varier sauf en cas de demande précise de réaffectation et sur validation du F</w:t>
      </w:r>
      <w:r w:rsidR="002B701F" w:rsidRPr="00772DF4">
        <w:rPr>
          <w:rFonts w:ascii="Nunito" w:hAnsi="Nunito" w:cs="Arial"/>
          <w:sz w:val="22"/>
          <w:szCs w:val="22"/>
        </w:rPr>
        <w:t>SOV</w:t>
      </w:r>
      <w:r w:rsidRPr="00772DF4">
        <w:rPr>
          <w:rFonts w:ascii="Nunito" w:hAnsi="Nunito" w:cs="Arial"/>
          <w:sz w:val="22"/>
          <w:szCs w:val="22"/>
        </w:rPr>
        <w:t>.</w:t>
      </w:r>
    </w:p>
    <w:p w14:paraId="5786C707" w14:textId="77777777" w:rsidR="004C3D6A" w:rsidRDefault="00D53300" w:rsidP="00260497">
      <w:pPr>
        <w:spacing w:before="60"/>
        <w:jc w:val="both"/>
        <w:rPr>
          <w:rFonts w:ascii="Nunito" w:hAnsi="Nunito" w:cs="Arial"/>
          <w:sz w:val="22"/>
          <w:szCs w:val="22"/>
        </w:rPr>
      </w:pPr>
      <w:r w:rsidRPr="00772DF4">
        <w:rPr>
          <w:rFonts w:ascii="Nunito" w:hAnsi="Nunito" w:cs="Arial"/>
          <w:sz w:val="22"/>
          <w:szCs w:val="22"/>
        </w:rPr>
        <w:t xml:space="preserve">Le pourcentage global ne pourra pas </w:t>
      </w:r>
      <w:r w:rsidRPr="000C7A23">
        <w:rPr>
          <w:rFonts w:ascii="Nunito" w:hAnsi="Nunito" w:cs="Arial"/>
          <w:sz w:val="22"/>
          <w:szCs w:val="22"/>
        </w:rPr>
        <w:t>excéder 7</w:t>
      </w:r>
      <w:r w:rsidR="008A673D" w:rsidRPr="000C7A23">
        <w:rPr>
          <w:rFonts w:ascii="Nunito" w:hAnsi="Nunito" w:cs="Arial"/>
          <w:sz w:val="22"/>
          <w:szCs w:val="22"/>
        </w:rPr>
        <w:t>0</w:t>
      </w:r>
      <w:r w:rsidRPr="000C7A23">
        <w:rPr>
          <w:rFonts w:ascii="Nunito" w:hAnsi="Nunito" w:cs="Arial"/>
          <w:sz w:val="22"/>
          <w:szCs w:val="22"/>
        </w:rPr>
        <w:t xml:space="preserve">%. </w:t>
      </w:r>
    </w:p>
    <w:p w14:paraId="5BC46CA0" w14:textId="52385E4E" w:rsidR="00260497" w:rsidRPr="000C7A23" w:rsidRDefault="00260497" w:rsidP="00260497">
      <w:pPr>
        <w:spacing w:before="60"/>
        <w:jc w:val="both"/>
        <w:rPr>
          <w:rFonts w:ascii="Nunito" w:hAnsi="Nunito"/>
          <w:sz w:val="22"/>
          <w:szCs w:val="22"/>
        </w:rPr>
      </w:pPr>
      <w:r w:rsidRPr="000C7A23">
        <w:rPr>
          <w:rFonts w:ascii="Nunito" w:hAnsi="Nunito"/>
          <w:sz w:val="22"/>
          <w:szCs w:val="22"/>
        </w:rPr>
        <w:t xml:space="preserve">Dans le cas d’un Partenaire étranger, et sur demande du Porteur, les modalités de versement </w:t>
      </w:r>
      <w:r w:rsidRPr="004C3D6A">
        <w:rPr>
          <w:rFonts w:ascii="Nunito" w:hAnsi="Nunito"/>
          <w:b/>
          <w:bCs/>
          <w:sz w:val="22"/>
          <w:szCs w:val="22"/>
        </w:rPr>
        <w:t>annuelles</w:t>
      </w:r>
      <w:r w:rsidRPr="000C7A23">
        <w:rPr>
          <w:rFonts w:ascii="Nunito" w:hAnsi="Nunito"/>
          <w:sz w:val="22"/>
          <w:szCs w:val="22"/>
        </w:rPr>
        <w:t xml:space="preserve"> pourront couvrir jusqu’à 80% de leurs dépenses prévisionnelles.</w:t>
      </w:r>
    </w:p>
    <w:p w14:paraId="56371816" w14:textId="198816C9" w:rsidR="00D53300" w:rsidRPr="000C7A23" w:rsidRDefault="00D53300" w:rsidP="00D53300">
      <w:pPr>
        <w:spacing w:before="60"/>
        <w:jc w:val="both"/>
        <w:rPr>
          <w:rFonts w:ascii="Nunito" w:hAnsi="Nunito" w:cs="Arial"/>
          <w:sz w:val="22"/>
          <w:szCs w:val="22"/>
        </w:rPr>
      </w:pPr>
      <w:r w:rsidRPr="000C7A23">
        <w:rPr>
          <w:rFonts w:ascii="Nunito" w:hAnsi="Nunito" w:cs="Arial"/>
          <w:sz w:val="22"/>
          <w:szCs w:val="22"/>
        </w:rPr>
        <w:t xml:space="preserve">En cas de trop perçu (sous réalisation par rapport au prévisionnel), le </w:t>
      </w:r>
      <w:r w:rsidR="002B701F" w:rsidRPr="000C7A23">
        <w:rPr>
          <w:rFonts w:ascii="Nunito" w:hAnsi="Nunito" w:cs="Arial"/>
          <w:sz w:val="22"/>
          <w:szCs w:val="22"/>
        </w:rPr>
        <w:t>trop-perçu</w:t>
      </w:r>
      <w:r w:rsidRPr="000C7A23">
        <w:rPr>
          <w:rFonts w:ascii="Nunito" w:hAnsi="Nunito" w:cs="Arial"/>
          <w:sz w:val="22"/>
          <w:szCs w:val="22"/>
        </w:rPr>
        <w:t xml:space="preserve"> devra être reversé au F</w:t>
      </w:r>
      <w:r w:rsidR="002B701F" w:rsidRPr="000C7A23">
        <w:rPr>
          <w:rFonts w:ascii="Nunito" w:hAnsi="Nunito" w:cs="Arial"/>
          <w:sz w:val="22"/>
          <w:szCs w:val="22"/>
        </w:rPr>
        <w:t>SOV</w:t>
      </w:r>
      <w:r w:rsidRPr="000C7A23">
        <w:rPr>
          <w:rFonts w:ascii="Nunito" w:hAnsi="Nunito" w:cs="Arial"/>
          <w:sz w:val="22"/>
          <w:szCs w:val="22"/>
        </w:rPr>
        <w:t>.</w:t>
      </w:r>
    </w:p>
    <w:p w14:paraId="73EB4A51" w14:textId="08C03958" w:rsidR="00C320F3" w:rsidRPr="00772DF4" w:rsidRDefault="00C320F3" w:rsidP="00C320F3">
      <w:pPr>
        <w:spacing w:before="60"/>
        <w:jc w:val="both"/>
        <w:rPr>
          <w:rFonts w:ascii="Nunito" w:hAnsi="Nunito" w:cs="Arial"/>
          <w:sz w:val="22"/>
          <w:szCs w:val="22"/>
        </w:rPr>
      </w:pPr>
      <w:r w:rsidRPr="000C7A23">
        <w:rPr>
          <w:rFonts w:ascii="Nunito" w:hAnsi="Nunito"/>
          <w:sz w:val="22"/>
          <w:szCs w:val="22"/>
        </w:rPr>
        <w:t xml:space="preserve">Les reversements aux </w:t>
      </w:r>
      <w:r w:rsidR="004B164F" w:rsidRPr="000C7A23">
        <w:rPr>
          <w:rFonts w:ascii="Nunito" w:hAnsi="Nunito"/>
          <w:sz w:val="22"/>
          <w:szCs w:val="22"/>
        </w:rPr>
        <w:t>Partenaires</w:t>
      </w:r>
      <w:r w:rsidRPr="000C7A23">
        <w:rPr>
          <w:rFonts w:ascii="Nunito" w:hAnsi="Nunito"/>
          <w:sz w:val="22"/>
          <w:szCs w:val="22"/>
        </w:rPr>
        <w:t xml:space="preserve"> doivent tenir compte des justificatifs financiers transmis par les </w:t>
      </w:r>
      <w:r w:rsidR="004B164F" w:rsidRPr="000C7A23">
        <w:rPr>
          <w:rFonts w:ascii="Nunito" w:hAnsi="Nunito"/>
          <w:sz w:val="22"/>
          <w:szCs w:val="22"/>
        </w:rPr>
        <w:t>Partenaires</w:t>
      </w:r>
      <w:r w:rsidRPr="000C7A23">
        <w:rPr>
          <w:rFonts w:ascii="Nunito" w:hAnsi="Nunito"/>
          <w:sz w:val="22"/>
          <w:szCs w:val="22"/>
        </w:rPr>
        <w:t> ; s’il y a des écarts dans les justificatifs financiers et l’éligibilité des dépenses d’un Partenaire, un avenant à la convention de reversement du Partenaire concerné devra être rédigé</w:t>
      </w:r>
    </w:p>
    <w:p w14:paraId="3179A510" w14:textId="33EDB61D" w:rsidR="008A673D" w:rsidRPr="00772DF4" w:rsidRDefault="008A673D" w:rsidP="008A673D">
      <w:pPr>
        <w:spacing w:before="60"/>
        <w:jc w:val="both"/>
        <w:rPr>
          <w:rFonts w:ascii="Nunito" w:eastAsia="Nunito" w:hAnsi="Nunito" w:cs="Nunito"/>
          <w:sz w:val="22"/>
          <w:szCs w:val="22"/>
        </w:rPr>
      </w:pPr>
      <w:r w:rsidRPr="00772DF4">
        <w:rPr>
          <w:rFonts w:ascii="Nunito" w:eastAsia="Nunito" w:hAnsi="Nunito" w:cs="Nunito"/>
          <w:color w:val="000000" w:themeColor="text1"/>
          <w:sz w:val="22"/>
          <w:szCs w:val="22"/>
        </w:rPr>
        <w:t>L’accord de consortium et ses avenants signés, ainsi que les conventions de reversement et leurs avenants doivent tous être transmis à SEMAE, pour que le solde de subvention soit versé,</w:t>
      </w:r>
      <w:r w:rsidRPr="00772DF4">
        <w:rPr>
          <w:rFonts w:ascii="Nunito" w:eastAsia="Nunito" w:hAnsi="Nunito" w:cs="Nunito"/>
          <w:sz w:val="22"/>
          <w:szCs w:val="22"/>
        </w:rPr>
        <w:t xml:space="preserve"> qui représentera au minimum de 20% de la subvention totale.</w:t>
      </w:r>
    </w:p>
    <w:p w14:paraId="1D790F6C" w14:textId="77777777" w:rsidR="00D53300" w:rsidRPr="00772DF4" w:rsidRDefault="00D53300" w:rsidP="00D53300">
      <w:pPr>
        <w:rPr>
          <w:rFonts w:ascii="Nunito" w:hAnsi="Nunito" w:cs="Arial"/>
          <w:sz w:val="22"/>
          <w:szCs w:val="22"/>
        </w:rPr>
      </w:pPr>
    </w:p>
    <w:p w14:paraId="648DE3D1" w14:textId="3E0E6E96" w:rsidR="00D53300" w:rsidRPr="00772DF4" w:rsidRDefault="00D53300" w:rsidP="00D53300">
      <w:pPr>
        <w:jc w:val="both"/>
        <w:rPr>
          <w:rFonts w:ascii="Nunito" w:hAnsi="Nunito" w:cs="Arial"/>
          <w:color w:val="0070C0"/>
          <w:sz w:val="22"/>
          <w:szCs w:val="22"/>
        </w:rPr>
      </w:pPr>
      <w:r w:rsidRPr="00772DF4">
        <w:rPr>
          <w:rFonts w:ascii="Nunito" w:hAnsi="Nunito" w:cs="Arial"/>
          <w:b/>
          <w:bCs/>
          <w:caps/>
          <w:color w:val="0070C0"/>
          <w:sz w:val="22"/>
          <w:szCs w:val="22"/>
        </w:rPr>
        <w:t xml:space="preserve">Comptes rendux </w:t>
      </w:r>
      <w:r w:rsidR="006F19F6" w:rsidRPr="00772DF4">
        <w:rPr>
          <w:rFonts w:ascii="Nunito" w:hAnsi="Nunito" w:cs="Arial"/>
          <w:b/>
          <w:bCs/>
          <w:caps/>
          <w:color w:val="0070C0"/>
          <w:sz w:val="22"/>
          <w:szCs w:val="22"/>
        </w:rPr>
        <w:t xml:space="preserve">financiers </w:t>
      </w:r>
      <w:r w:rsidRPr="00772DF4">
        <w:rPr>
          <w:rFonts w:ascii="Nunito" w:hAnsi="Nunito" w:cs="Arial"/>
          <w:b/>
          <w:bCs/>
          <w:caps/>
          <w:color w:val="0070C0"/>
          <w:sz w:val="22"/>
          <w:szCs w:val="22"/>
        </w:rPr>
        <w:t>finaux</w:t>
      </w:r>
    </w:p>
    <w:p w14:paraId="3269AB75" w14:textId="77777777" w:rsidR="00D53300" w:rsidRPr="00772DF4" w:rsidRDefault="00D53300" w:rsidP="00D53300">
      <w:pPr>
        <w:rPr>
          <w:rFonts w:ascii="Nunito" w:hAnsi="Nunito" w:cs="Arial"/>
          <w:sz w:val="22"/>
          <w:szCs w:val="22"/>
        </w:rPr>
      </w:pPr>
    </w:p>
    <w:p w14:paraId="1AE37BE0" w14:textId="29DB60BC" w:rsidR="00D53300" w:rsidRPr="00772DF4" w:rsidRDefault="00D53300" w:rsidP="00D53300">
      <w:pPr>
        <w:jc w:val="both"/>
        <w:rPr>
          <w:rFonts w:ascii="Nunito" w:hAnsi="Nunito" w:cs="Arial"/>
          <w:sz w:val="22"/>
          <w:szCs w:val="22"/>
        </w:rPr>
      </w:pPr>
      <w:r w:rsidRPr="00772DF4">
        <w:rPr>
          <w:rFonts w:ascii="Nunito" w:hAnsi="Nunito" w:cs="Arial"/>
          <w:sz w:val="22"/>
          <w:szCs w:val="22"/>
        </w:rPr>
        <w:t>À l’issue du projet, le Porteur adressera au F</w:t>
      </w:r>
      <w:r w:rsidR="002B701F" w:rsidRPr="00772DF4">
        <w:rPr>
          <w:rFonts w:ascii="Nunito" w:hAnsi="Nunito" w:cs="Arial"/>
          <w:sz w:val="22"/>
          <w:szCs w:val="22"/>
        </w:rPr>
        <w:t>SOV</w:t>
      </w:r>
      <w:r w:rsidRPr="00772DF4">
        <w:rPr>
          <w:rFonts w:ascii="Nunito" w:hAnsi="Nunito" w:cs="Arial"/>
          <w:sz w:val="22"/>
          <w:szCs w:val="22"/>
        </w:rPr>
        <w:t xml:space="preserve"> </w:t>
      </w:r>
      <w:r w:rsidRPr="00772DF4">
        <w:rPr>
          <w:rFonts w:ascii="Nunito" w:hAnsi="Nunito" w:cs="Arial"/>
          <w:b/>
          <w:bCs/>
          <w:sz w:val="22"/>
          <w:szCs w:val="22"/>
        </w:rPr>
        <w:t>un compte rendu d’exécution final</w:t>
      </w:r>
      <w:r w:rsidRPr="00772DF4">
        <w:rPr>
          <w:rFonts w:ascii="Nunito" w:hAnsi="Nunito" w:cs="Arial"/>
          <w:sz w:val="22"/>
          <w:szCs w:val="22"/>
        </w:rPr>
        <w:t xml:space="preserve"> de son projet, présenté suivant le modèle fourni, visé par un représentant du Porteur dûment habilité</w:t>
      </w:r>
      <w:r w:rsidR="003626CD" w:rsidRPr="00772DF4">
        <w:rPr>
          <w:rFonts w:ascii="Nunito" w:hAnsi="Nunito" w:cs="Arial"/>
          <w:sz w:val="22"/>
          <w:szCs w:val="22"/>
        </w:rPr>
        <w:t xml:space="preserve"> comportant, outre le rapport technique final</w:t>
      </w:r>
      <w:r w:rsidR="00BD1E48">
        <w:rPr>
          <w:rFonts w:ascii="Nunito" w:hAnsi="Nunito" w:cs="Arial"/>
          <w:sz w:val="22"/>
          <w:szCs w:val="22"/>
        </w:rPr>
        <w:t xml:space="preserve"> et les autres documents techniques et règlementaires</w:t>
      </w:r>
      <w:r w:rsidRPr="00772DF4">
        <w:rPr>
          <w:rFonts w:ascii="Nunito" w:hAnsi="Nunito" w:cs="Arial"/>
          <w:sz w:val="22"/>
          <w:szCs w:val="22"/>
        </w:rPr>
        <w:t> :</w:t>
      </w:r>
    </w:p>
    <w:p w14:paraId="503DE59B" w14:textId="0D0DD386" w:rsidR="00D53300" w:rsidRPr="00772DF4" w:rsidRDefault="00D53300" w:rsidP="00D53300">
      <w:pPr>
        <w:numPr>
          <w:ilvl w:val="1"/>
          <w:numId w:val="16"/>
        </w:numPr>
        <w:jc w:val="both"/>
        <w:rPr>
          <w:rFonts w:ascii="Nunito" w:hAnsi="Nunito" w:cs="Arial"/>
          <w:sz w:val="22"/>
          <w:szCs w:val="22"/>
        </w:rPr>
      </w:pPr>
      <w:r w:rsidRPr="00772DF4">
        <w:rPr>
          <w:rFonts w:ascii="Nunito" w:hAnsi="Nunito" w:cs="Arial"/>
          <w:b/>
          <w:bCs/>
          <w:sz w:val="22"/>
          <w:szCs w:val="22"/>
        </w:rPr>
        <w:t>un compte de réalisation</w:t>
      </w:r>
      <w:r w:rsidRPr="00772DF4">
        <w:rPr>
          <w:rFonts w:ascii="Nunito" w:hAnsi="Nunito" w:cs="Arial"/>
          <w:sz w:val="22"/>
          <w:szCs w:val="22"/>
        </w:rPr>
        <w:t xml:space="preserve"> synthétisant l’ensemble des dépenses et re</w:t>
      </w:r>
      <w:r w:rsidR="00566626" w:rsidRPr="00772DF4">
        <w:rPr>
          <w:rFonts w:ascii="Nunito" w:hAnsi="Nunito" w:cs="Arial"/>
          <w:sz w:val="22"/>
          <w:szCs w:val="22"/>
        </w:rPr>
        <w:t>ssources</w:t>
      </w:r>
      <w:r w:rsidRPr="00772DF4">
        <w:rPr>
          <w:rFonts w:ascii="Nunito" w:hAnsi="Nunito" w:cs="Arial"/>
          <w:sz w:val="22"/>
          <w:szCs w:val="22"/>
        </w:rPr>
        <w:t xml:space="preserve"> (modèle fourni) ;</w:t>
      </w:r>
    </w:p>
    <w:p w14:paraId="719E3F4D" w14:textId="2919833B" w:rsidR="00D53300" w:rsidRPr="00772DF4" w:rsidRDefault="00D53300" w:rsidP="00D53300">
      <w:pPr>
        <w:numPr>
          <w:ilvl w:val="1"/>
          <w:numId w:val="16"/>
        </w:numPr>
        <w:jc w:val="both"/>
        <w:rPr>
          <w:rFonts w:ascii="Nunito" w:hAnsi="Nunito" w:cs="Arial"/>
          <w:sz w:val="22"/>
          <w:szCs w:val="22"/>
        </w:rPr>
      </w:pPr>
      <w:r w:rsidRPr="00772DF4">
        <w:rPr>
          <w:rFonts w:ascii="Nunito" w:hAnsi="Nunito" w:cs="Arial"/>
          <w:sz w:val="22"/>
          <w:szCs w:val="22"/>
        </w:rPr>
        <w:t xml:space="preserve">un </w:t>
      </w:r>
      <w:r w:rsidRPr="00772DF4">
        <w:rPr>
          <w:rFonts w:ascii="Nunito" w:hAnsi="Nunito" w:cs="Arial"/>
          <w:b/>
          <w:bCs/>
          <w:sz w:val="22"/>
          <w:szCs w:val="22"/>
        </w:rPr>
        <w:t>tableau représentant le personnel impliqué</w:t>
      </w:r>
      <w:r w:rsidRPr="00772DF4">
        <w:rPr>
          <w:rFonts w:ascii="Nunito" w:hAnsi="Nunito" w:cs="Arial"/>
          <w:sz w:val="22"/>
          <w:szCs w:val="22"/>
        </w:rPr>
        <w:t xml:space="preserve"> dans le Projet (modèle fourni), accompagné de la méthode de comptabilisation du temps de travail du personnel</w:t>
      </w:r>
      <w:r w:rsidR="006F19F6" w:rsidRPr="00772DF4">
        <w:rPr>
          <w:rFonts w:ascii="Nunito" w:hAnsi="Nunito" w:cs="Arial"/>
          <w:sz w:val="22"/>
          <w:szCs w:val="22"/>
        </w:rPr>
        <w:t> </w:t>
      </w:r>
      <w:r w:rsidRPr="00772DF4">
        <w:rPr>
          <w:rFonts w:ascii="Nunito" w:hAnsi="Nunito" w:cs="Arial"/>
          <w:sz w:val="22"/>
          <w:szCs w:val="22"/>
        </w:rPr>
        <w:t>;</w:t>
      </w:r>
    </w:p>
    <w:p w14:paraId="5EEF5E90" w14:textId="1C457EA8" w:rsidR="00D53300" w:rsidRPr="00772DF4" w:rsidRDefault="00D53300" w:rsidP="00D53300">
      <w:pPr>
        <w:numPr>
          <w:ilvl w:val="1"/>
          <w:numId w:val="16"/>
        </w:numPr>
        <w:jc w:val="both"/>
        <w:rPr>
          <w:rFonts w:ascii="Nunito" w:hAnsi="Nunito" w:cs="Arial"/>
          <w:sz w:val="22"/>
          <w:szCs w:val="22"/>
        </w:rPr>
      </w:pPr>
      <w:r w:rsidRPr="00772DF4">
        <w:rPr>
          <w:rFonts w:ascii="Nunito" w:hAnsi="Nunito" w:cs="Arial"/>
          <w:sz w:val="22"/>
          <w:szCs w:val="22"/>
        </w:rPr>
        <w:t xml:space="preserve">un </w:t>
      </w:r>
      <w:r w:rsidRPr="00772DF4">
        <w:rPr>
          <w:rFonts w:ascii="Nunito" w:hAnsi="Nunito" w:cs="Arial"/>
          <w:b/>
          <w:bCs/>
          <w:sz w:val="22"/>
          <w:szCs w:val="22"/>
        </w:rPr>
        <w:t>tableau détaillant les prestations de service, les acquisitions de matériel et les autres dépenses de fonctionnement (pour les factures supérieures à 2000€) </w:t>
      </w:r>
      <w:r w:rsidR="000528B6" w:rsidRPr="00772DF4">
        <w:rPr>
          <w:rFonts w:ascii="Nunito" w:hAnsi="Nunito" w:cs="Arial"/>
          <w:sz w:val="22"/>
          <w:szCs w:val="22"/>
        </w:rPr>
        <w:t>(modèle fourni)</w:t>
      </w:r>
      <w:r w:rsidRPr="00772DF4">
        <w:rPr>
          <w:rFonts w:ascii="Nunito" w:hAnsi="Nunito" w:cs="Arial"/>
          <w:sz w:val="22"/>
          <w:szCs w:val="22"/>
        </w:rPr>
        <w:t>;</w:t>
      </w:r>
    </w:p>
    <w:p w14:paraId="200BA23E" w14:textId="77777777" w:rsidR="00D53300" w:rsidRPr="00772DF4" w:rsidRDefault="00D53300" w:rsidP="00D53300">
      <w:pPr>
        <w:numPr>
          <w:ilvl w:val="1"/>
          <w:numId w:val="16"/>
        </w:numPr>
        <w:jc w:val="both"/>
        <w:rPr>
          <w:rFonts w:ascii="Nunito" w:hAnsi="Nunito" w:cs="Arial"/>
          <w:sz w:val="22"/>
          <w:szCs w:val="22"/>
        </w:rPr>
      </w:pPr>
      <w:r w:rsidRPr="00772DF4">
        <w:rPr>
          <w:rFonts w:ascii="Nunito" w:hAnsi="Nunito" w:cs="Arial"/>
          <w:sz w:val="22"/>
          <w:szCs w:val="22"/>
        </w:rPr>
        <w:t xml:space="preserve">la </w:t>
      </w:r>
      <w:r w:rsidRPr="00772DF4">
        <w:rPr>
          <w:rFonts w:ascii="Nunito" w:hAnsi="Nunito" w:cs="Arial"/>
          <w:b/>
          <w:bCs/>
          <w:sz w:val="22"/>
          <w:szCs w:val="22"/>
        </w:rPr>
        <w:t>liste des autres aides éventuelles (publiques ou privées).</w:t>
      </w:r>
    </w:p>
    <w:p w14:paraId="795BD586" w14:textId="77777777" w:rsidR="00D53300" w:rsidRPr="00772DF4" w:rsidRDefault="00D53300" w:rsidP="00D53300">
      <w:pPr>
        <w:jc w:val="both"/>
        <w:rPr>
          <w:rFonts w:ascii="Nunito" w:hAnsi="Nunito" w:cs="Arial"/>
          <w:sz w:val="22"/>
          <w:szCs w:val="22"/>
        </w:rPr>
      </w:pPr>
    </w:p>
    <w:p w14:paraId="0A80F661" w14:textId="6E10C299" w:rsidR="00F3069C" w:rsidRPr="00772DF4" w:rsidRDefault="00F3069C" w:rsidP="00F3069C">
      <w:pPr>
        <w:jc w:val="both"/>
        <w:rPr>
          <w:rFonts w:ascii="Nunito" w:hAnsi="Nunito" w:cs="Arial"/>
          <w:sz w:val="22"/>
          <w:szCs w:val="22"/>
        </w:rPr>
      </w:pPr>
      <w:r w:rsidRPr="00772DF4">
        <w:rPr>
          <w:rFonts w:ascii="Nunito" w:hAnsi="Nunito" w:cs="Arial"/>
          <w:sz w:val="22"/>
          <w:szCs w:val="22"/>
        </w:rPr>
        <w:t>Tous les documents doivent être datés, signés et porter le tampon de l’entité qui en est l’auteur. Ces documents peuvent être envoyés par courrier électronique. Les parties s’engagent à conserver toutes pièces justificatives de ce projet à la disposition du FSOV pendant un délai de trois ans à compter du 1</w:t>
      </w:r>
      <w:r w:rsidRPr="00772DF4">
        <w:rPr>
          <w:rFonts w:ascii="Nunito" w:hAnsi="Nunito" w:cs="Arial"/>
          <w:sz w:val="22"/>
          <w:szCs w:val="22"/>
          <w:vertAlign w:val="superscript"/>
        </w:rPr>
        <w:t>er</w:t>
      </w:r>
      <w:r w:rsidRPr="00772DF4">
        <w:rPr>
          <w:rFonts w:ascii="Nunito" w:hAnsi="Nunito" w:cs="Arial"/>
          <w:sz w:val="22"/>
          <w:szCs w:val="22"/>
        </w:rPr>
        <w:t xml:space="preserve"> janvier suivant la date de versement du solde de subvention.</w:t>
      </w:r>
    </w:p>
    <w:p w14:paraId="063F3285" w14:textId="77777777" w:rsidR="00D53300" w:rsidRPr="00772DF4" w:rsidRDefault="00D53300" w:rsidP="00D53300">
      <w:pPr>
        <w:jc w:val="both"/>
        <w:rPr>
          <w:rFonts w:ascii="Nunito" w:hAnsi="Nunito" w:cs="Arial"/>
          <w:sz w:val="22"/>
          <w:szCs w:val="22"/>
        </w:rPr>
      </w:pPr>
    </w:p>
    <w:p w14:paraId="7CA1E284" w14:textId="77777777" w:rsidR="00F3069C" w:rsidRPr="00772DF4" w:rsidRDefault="00F3069C" w:rsidP="006C0C89">
      <w:pPr>
        <w:spacing w:before="120"/>
        <w:jc w:val="both"/>
        <w:rPr>
          <w:rFonts w:ascii="Nunito" w:hAnsi="Nunito" w:cs="Arial"/>
          <w:sz w:val="22"/>
          <w:szCs w:val="22"/>
        </w:rPr>
      </w:pPr>
      <w:r w:rsidRPr="00772DF4">
        <w:rPr>
          <w:rFonts w:ascii="Nunito" w:hAnsi="Nunito" w:cs="Arial"/>
          <w:sz w:val="22"/>
          <w:szCs w:val="22"/>
        </w:rPr>
        <w:lastRenderedPageBreak/>
        <w:t>Si, à la fin du projet, les dépenses réalisées sont inférieures à celles inscrites au budget prévisionnel, la subvention sera réduite pour maintenir à l’identique le taux de subvention sur le montant des dépenses éligibles du projet par Partenaire et pour le Porteur.</w:t>
      </w:r>
    </w:p>
    <w:p w14:paraId="697BCB26" w14:textId="77777777" w:rsidR="00F3069C" w:rsidRPr="00772DF4" w:rsidRDefault="00F3069C" w:rsidP="006C0C89">
      <w:pPr>
        <w:spacing w:before="120"/>
        <w:jc w:val="both"/>
        <w:rPr>
          <w:rFonts w:ascii="Nunito" w:hAnsi="Nunito" w:cs="Arial"/>
          <w:sz w:val="22"/>
          <w:szCs w:val="22"/>
        </w:rPr>
      </w:pPr>
      <w:r w:rsidRPr="00772DF4">
        <w:rPr>
          <w:rFonts w:ascii="Nunito" w:hAnsi="Nunito" w:cs="Arial"/>
          <w:sz w:val="22"/>
          <w:szCs w:val="22"/>
        </w:rPr>
        <w:t>Si, à la fin du projet, les dépenses réalisées sont supérieures à celles inscrites au budget prévisionnel, la subvention est maintenue au montant maximum initialement prévu ; le taux de subvention sur le montant des dépenses éligibles du projet par Partenaire et pour le Porteur ne seront donc pas réévalués.</w:t>
      </w:r>
    </w:p>
    <w:p w14:paraId="4D2D71E8" w14:textId="606661AE" w:rsidR="00F3069C" w:rsidRPr="00772DF4" w:rsidRDefault="00F3069C" w:rsidP="006C0C89">
      <w:pPr>
        <w:spacing w:before="120"/>
        <w:jc w:val="both"/>
        <w:rPr>
          <w:rFonts w:ascii="Nunito" w:hAnsi="Nunito" w:cs="Arial"/>
          <w:sz w:val="22"/>
          <w:szCs w:val="22"/>
        </w:rPr>
      </w:pPr>
      <w:r w:rsidRPr="00772DF4">
        <w:rPr>
          <w:rFonts w:ascii="Nunito" w:hAnsi="Nunito" w:cs="Arial"/>
          <w:sz w:val="22"/>
          <w:szCs w:val="22"/>
        </w:rPr>
        <w:t>L’accord de consortium et ses avenants signés, ainsi que les éventuelles conventions de reversement et leurs avenants doivent tous être transmis à SEMAE, pour que le solde de subvention soit versé</w:t>
      </w:r>
      <w:r w:rsidR="0030329F">
        <w:rPr>
          <w:rFonts w:ascii="Nunito" w:hAnsi="Nunito" w:cs="Arial"/>
          <w:sz w:val="22"/>
          <w:szCs w:val="22"/>
        </w:rPr>
        <w:t>.</w:t>
      </w:r>
    </w:p>
    <w:p w14:paraId="6377A9D8" w14:textId="1B757C5F" w:rsidR="00F3069C" w:rsidRPr="00772DF4" w:rsidRDefault="00F3069C" w:rsidP="006C0C89">
      <w:pPr>
        <w:spacing w:before="120"/>
        <w:jc w:val="both"/>
        <w:rPr>
          <w:rFonts w:ascii="Nunito" w:hAnsi="Nunito" w:cs="Arial"/>
          <w:b/>
          <w:bCs/>
          <w:color w:val="000000" w:themeColor="text1"/>
          <w:sz w:val="22"/>
          <w:szCs w:val="22"/>
        </w:rPr>
      </w:pPr>
      <w:r w:rsidRPr="00772DF4">
        <w:rPr>
          <w:rFonts w:ascii="Nunito" w:hAnsi="Nunito" w:cs="Arial"/>
          <w:b/>
          <w:bCs/>
          <w:color w:val="000000" w:themeColor="text1"/>
          <w:sz w:val="22"/>
          <w:szCs w:val="22"/>
        </w:rPr>
        <w:t xml:space="preserve">En cas de trop perçu Porteur et </w:t>
      </w:r>
      <w:r w:rsidR="004B164F">
        <w:rPr>
          <w:rFonts w:ascii="Nunito" w:hAnsi="Nunito" w:cs="Arial"/>
          <w:b/>
          <w:bCs/>
          <w:color w:val="000000" w:themeColor="text1"/>
          <w:sz w:val="22"/>
          <w:szCs w:val="22"/>
        </w:rPr>
        <w:t>Partenaires</w:t>
      </w:r>
      <w:r w:rsidRPr="00772DF4">
        <w:rPr>
          <w:rFonts w:ascii="Nunito" w:hAnsi="Nunito" w:cs="Arial"/>
          <w:b/>
          <w:bCs/>
          <w:color w:val="000000" w:themeColor="text1"/>
          <w:sz w:val="22"/>
          <w:szCs w:val="22"/>
        </w:rPr>
        <w:t xml:space="preserve"> doivent s’engager à reverser ces trop-perçus au FSOV. </w:t>
      </w:r>
    </w:p>
    <w:p w14:paraId="00BBB823" w14:textId="77777777" w:rsidR="00F3069C" w:rsidRPr="00772DF4" w:rsidRDefault="00F3069C" w:rsidP="00F3069C">
      <w:pPr>
        <w:jc w:val="both"/>
        <w:rPr>
          <w:rFonts w:ascii="Nunito" w:hAnsi="Nunito" w:cs="Arial"/>
          <w:sz w:val="22"/>
          <w:szCs w:val="22"/>
        </w:rPr>
      </w:pPr>
    </w:p>
    <w:p w14:paraId="6BF11DE8" w14:textId="77777777" w:rsidR="00D53300" w:rsidRPr="00772DF4" w:rsidRDefault="00D53300" w:rsidP="00D53300">
      <w:pPr>
        <w:jc w:val="both"/>
        <w:rPr>
          <w:rFonts w:ascii="Nunito" w:hAnsi="Nunito" w:cs="Arial"/>
          <w:sz w:val="22"/>
          <w:szCs w:val="22"/>
        </w:rPr>
      </w:pPr>
    </w:p>
    <w:p w14:paraId="1C154F6F" w14:textId="77777777" w:rsidR="00D53300" w:rsidRPr="00772DF4" w:rsidRDefault="00D53300" w:rsidP="00D53300">
      <w:pPr>
        <w:jc w:val="both"/>
        <w:rPr>
          <w:rFonts w:ascii="Nunito" w:hAnsi="Nunito" w:cs="Arial"/>
          <w:sz w:val="22"/>
          <w:szCs w:val="22"/>
        </w:rPr>
      </w:pPr>
      <w:r w:rsidRPr="00772DF4">
        <w:rPr>
          <w:rFonts w:ascii="Nunito" w:hAnsi="Nunito" w:cs="Arial"/>
          <w:sz w:val="22"/>
          <w:szCs w:val="22"/>
        </w:rPr>
        <w:t>La subvention versée dans le cadre de la présente convention doit être utilisée conformément à son objet.</w:t>
      </w:r>
    </w:p>
    <w:p w14:paraId="094763E4" w14:textId="4775DA16" w:rsidR="00D53300" w:rsidRPr="00772DF4" w:rsidRDefault="00231A75" w:rsidP="00D53300">
      <w:pPr>
        <w:spacing w:before="120"/>
        <w:jc w:val="both"/>
        <w:rPr>
          <w:rFonts w:ascii="Nunito" w:hAnsi="Nunito" w:cs="Arial"/>
          <w:sz w:val="22"/>
          <w:szCs w:val="22"/>
        </w:rPr>
      </w:pPr>
      <w:r w:rsidRPr="00772DF4">
        <w:rPr>
          <w:rFonts w:ascii="Nunito" w:hAnsi="Nunito" w:cs="Arial"/>
          <w:sz w:val="22"/>
          <w:szCs w:val="22"/>
        </w:rPr>
        <w:t xml:space="preserve">Le Porteur et les </w:t>
      </w:r>
      <w:r w:rsidR="004B164F">
        <w:rPr>
          <w:rFonts w:ascii="Nunito" w:hAnsi="Nunito" w:cs="Arial"/>
          <w:sz w:val="22"/>
          <w:szCs w:val="22"/>
        </w:rPr>
        <w:t>Partenaires</w:t>
      </w:r>
      <w:r w:rsidR="00D53300" w:rsidRPr="00772DF4">
        <w:rPr>
          <w:rFonts w:ascii="Nunito" w:hAnsi="Nunito" w:cs="Arial"/>
          <w:sz w:val="22"/>
          <w:szCs w:val="22"/>
        </w:rPr>
        <w:t xml:space="preserve"> s’engagent à :</w:t>
      </w:r>
    </w:p>
    <w:p w14:paraId="12CFE006" w14:textId="77777777" w:rsidR="00D53300" w:rsidRPr="00772DF4" w:rsidRDefault="00D53300" w:rsidP="00D53300">
      <w:pPr>
        <w:numPr>
          <w:ilvl w:val="0"/>
          <w:numId w:val="18"/>
        </w:numPr>
        <w:jc w:val="both"/>
        <w:rPr>
          <w:rFonts w:ascii="Nunito" w:hAnsi="Nunito" w:cs="Arial"/>
          <w:sz w:val="22"/>
          <w:szCs w:val="22"/>
        </w:rPr>
      </w:pPr>
      <w:r w:rsidRPr="00772DF4">
        <w:rPr>
          <w:rFonts w:ascii="Nunito" w:hAnsi="Nunito" w:cs="Arial"/>
          <w:sz w:val="22"/>
          <w:szCs w:val="22"/>
        </w:rPr>
        <w:t>faire figurer les obligations mentionnées ci-dessus dans tout document contractuel conclu par eux dans le cadre de l’exécution de la présente convention ;</w:t>
      </w:r>
    </w:p>
    <w:p w14:paraId="4BD1F084" w14:textId="5FC5FA47" w:rsidR="00D53300" w:rsidRPr="00772DF4" w:rsidRDefault="00D53300" w:rsidP="00D53300">
      <w:pPr>
        <w:numPr>
          <w:ilvl w:val="0"/>
          <w:numId w:val="18"/>
        </w:numPr>
        <w:jc w:val="both"/>
        <w:rPr>
          <w:rFonts w:ascii="Nunito" w:hAnsi="Nunito" w:cs="Arial"/>
          <w:sz w:val="22"/>
          <w:szCs w:val="22"/>
        </w:rPr>
      </w:pPr>
      <w:r w:rsidRPr="00772DF4">
        <w:rPr>
          <w:rFonts w:ascii="Nunito" w:hAnsi="Nunito" w:cs="Arial"/>
          <w:sz w:val="22"/>
          <w:szCs w:val="22"/>
        </w:rPr>
        <w:t>conserver toutes pièces justificatives de ce projet à la disposition du F</w:t>
      </w:r>
      <w:r w:rsidR="009702C2" w:rsidRPr="00772DF4">
        <w:rPr>
          <w:rFonts w:ascii="Nunito" w:hAnsi="Nunito" w:cs="Arial"/>
          <w:sz w:val="22"/>
          <w:szCs w:val="22"/>
        </w:rPr>
        <w:t>SOV</w:t>
      </w:r>
      <w:r w:rsidRPr="00772DF4">
        <w:rPr>
          <w:rFonts w:ascii="Nunito" w:hAnsi="Nunito" w:cs="Arial"/>
          <w:sz w:val="22"/>
          <w:szCs w:val="22"/>
        </w:rPr>
        <w:t xml:space="preserve"> pendant un délai de trois ans à compter du 1</w:t>
      </w:r>
      <w:r w:rsidRPr="00772DF4">
        <w:rPr>
          <w:rFonts w:ascii="Nunito" w:hAnsi="Nunito" w:cs="Arial"/>
          <w:sz w:val="22"/>
          <w:szCs w:val="22"/>
          <w:vertAlign w:val="superscript"/>
        </w:rPr>
        <w:t>er</w:t>
      </w:r>
      <w:r w:rsidRPr="00772DF4">
        <w:rPr>
          <w:rFonts w:ascii="Nunito" w:hAnsi="Nunito" w:cs="Arial"/>
          <w:sz w:val="22"/>
          <w:szCs w:val="22"/>
        </w:rPr>
        <w:t xml:space="preserve"> janvier suivant la date de versement du solde de subvention</w:t>
      </w:r>
      <w:r w:rsidR="008D7579">
        <w:rPr>
          <w:rFonts w:ascii="Nunito" w:hAnsi="Nunito" w:cs="Arial"/>
          <w:sz w:val="22"/>
          <w:szCs w:val="22"/>
        </w:rPr>
        <w:t> ;</w:t>
      </w:r>
    </w:p>
    <w:p w14:paraId="5004C37B" w14:textId="40D68DAC" w:rsidR="00D53300" w:rsidRPr="00772DF4" w:rsidRDefault="00D53300" w:rsidP="00D53300">
      <w:pPr>
        <w:numPr>
          <w:ilvl w:val="0"/>
          <w:numId w:val="18"/>
        </w:numPr>
        <w:jc w:val="both"/>
        <w:rPr>
          <w:rFonts w:ascii="Nunito" w:hAnsi="Nunito" w:cs="Arial"/>
          <w:sz w:val="22"/>
          <w:szCs w:val="22"/>
        </w:rPr>
      </w:pPr>
      <w:r w:rsidRPr="00772DF4">
        <w:rPr>
          <w:rFonts w:ascii="Nunito" w:hAnsi="Nunito" w:cs="Arial"/>
          <w:sz w:val="22"/>
          <w:szCs w:val="22"/>
        </w:rPr>
        <w:t>se soumettre à tout contrôle ayant pour objet de vérifier l’emploi de la subvention allouée, qu’il soit réalisé avant ou après paiement, sur pièces ou sur place</w:t>
      </w:r>
      <w:r w:rsidR="008D7579">
        <w:rPr>
          <w:rFonts w:ascii="Nunito" w:hAnsi="Nunito" w:cs="Arial"/>
          <w:sz w:val="22"/>
          <w:szCs w:val="22"/>
        </w:rPr>
        <w:t> ;</w:t>
      </w:r>
    </w:p>
    <w:p w14:paraId="61CC231E" w14:textId="77777777" w:rsidR="00D53300" w:rsidRPr="00772DF4" w:rsidRDefault="00D53300" w:rsidP="00D53300">
      <w:pPr>
        <w:numPr>
          <w:ilvl w:val="0"/>
          <w:numId w:val="18"/>
        </w:numPr>
        <w:jc w:val="both"/>
        <w:rPr>
          <w:rFonts w:ascii="Nunito" w:hAnsi="Nunito" w:cs="Arial"/>
          <w:sz w:val="22"/>
          <w:szCs w:val="22"/>
        </w:rPr>
      </w:pPr>
      <w:r w:rsidRPr="00772DF4">
        <w:rPr>
          <w:rFonts w:ascii="Nunito" w:hAnsi="Nunito" w:cs="Arial"/>
          <w:sz w:val="22"/>
          <w:szCs w:val="22"/>
        </w:rPr>
        <w:t>apporter son concours sans réserve aux opérations d’évaluation, d’audit ou de vérification prévues par la présente convention et par les textes réglementaires.</w:t>
      </w:r>
    </w:p>
    <w:p w14:paraId="56FBDCE5" w14:textId="42E0930A" w:rsidR="00231A75" w:rsidRPr="00772DF4" w:rsidRDefault="001339EF" w:rsidP="009E216B">
      <w:pPr>
        <w:spacing w:before="120" w:after="120"/>
        <w:jc w:val="both"/>
        <w:rPr>
          <w:rFonts w:ascii="Nunito" w:hAnsi="Nunito"/>
          <w:sz w:val="22"/>
          <w:szCs w:val="22"/>
        </w:rPr>
      </w:pPr>
      <w:r w:rsidRPr="00772DF4">
        <w:rPr>
          <w:rFonts w:ascii="Nunito" w:hAnsi="Nunito"/>
          <w:sz w:val="22"/>
          <w:szCs w:val="22"/>
          <w:highlight w:val="cyan"/>
        </w:rPr>
        <w:t>[Coller les tableaux des dépenses et des re</w:t>
      </w:r>
      <w:r w:rsidR="006B7CAE" w:rsidRPr="00772DF4">
        <w:rPr>
          <w:rFonts w:ascii="Nunito" w:hAnsi="Nunito"/>
          <w:sz w:val="22"/>
          <w:szCs w:val="22"/>
          <w:highlight w:val="cyan"/>
        </w:rPr>
        <w:t>ssources</w:t>
      </w:r>
      <w:r w:rsidRPr="00772DF4">
        <w:rPr>
          <w:rFonts w:ascii="Nunito" w:hAnsi="Nunito"/>
          <w:sz w:val="22"/>
          <w:szCs w:val="22"/>
          <w:highlight w:val="cyan"/>
        </w:rPr>
        <w:t>]</w:t>
      </w:r>
    </w:p>
    <w:p w14:paraId="696308CD" w14:textId="77777777" w:rsidR="00647C98" w:rsidRPr="00772DF4" w:rsidRDefault="00647C98" w:rsidP="009E216B">
      <w:pPr>
        <w:spacing w:before="120" w:after="120"/>
        <w:jc w:val="both"/>
        <w:rPr>
          <w:rFonts w:ascii="Nunito" w:hAnsi="Nunito"/>
          <w:sz w:val="22"/>
          <w:szCs w:val="22"/>
        </w:rPr>
      </w:pPr>
    </w:p>
    <w:p w14:paraId="029E604F" w14:textId="5B01D412" w:rsidR="009E216B" w:rsidRPr="00772DF4" w:rsidRDefault="009E216B">
      <w:pPr>
        <w:rPr>
          <w:rFonts w:ascii="Nunito" w:hAnsi="Nunito"/>
          <w:sz w:val="22"/>
          <w:szCs w:val="22"/>
        </w:rPr>
      </w:pPr>
      <w:r w:rsidRPr="00772DF4">
        <w:rPr>
          <w:rFonts w:ascii="Nunito" w:hAnsi="Nunito"/>
          <w:sz w:val="22"/>
          <w:szCs w:val="22"/>
        </w:rPr>
        <w:br w:type="page"/>
      </w:r>
    </w:p>
    <w:p w14:paraId="5A75C177" w14:textId="3BDF3259" w:rsidR="001E7855" w:rsidRPr="00772DF4" w:rsidRDefault="001E7855" w:rsidP="002D3A99">
      <w:pPr>
        <w:spacing w:before="120" w:after="120"/>
        <w:jc w:val="center"/>
        <w:rPr>
          <w:rFonts w:ascii="Nunito" w:hAnsi="Nunito"/>
          <w:b/>
          <w:bCs/>
          <w:sz w:val="28"/>
          <w:szCs w:val="28"/>
          <w:u w:val="single"/>
        </w:rPr>
      </w:pPr>
      <w:r w:rsidRPr="00772DF4">
        <w:rPr>
          <w:rFonts w:ascii="Nunito" w:hAnsi="Nunito"/>
          <w:b/>
          <w:bCs/>
          <w:sz w:val="28"/>
          <w:szCs w:val="28"/>
          <w:u w:val="single"/>
        </w:rPr>
        <w:lastRenderedPageBreak/>
        <w:t>Annexe 3 : Composition du Comité technique</w:t>
      </w:r>
      <w:r w:rsidR="00FD0DF9" w:rsidRPr="00772DF4">
        <w:rPr>
          <w:rFonts w:ascii="Nunito" w:hAnsi="Nunito"/>
          <w:b/>
          <w:bCs/>
          <w:sz w:val="28"/>
          <w:szCs w:val="28"/>
          <w:u w:val="single"/>
        </w:rPr>
        <w:t xml:space="preserve"> (Comité 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715"/>
        <w:gridCol w:w="2330"/>
        <w:gridCol w:w="2395"/>
      </w:tblGrid>
      <w:tr w:rsidR="001F6855" w:rsidRPr="00772DF4" w14:paraId="6F34CF7E" w14:textId="77777777" w:rsidTr="0054544F">
        <w:tc>
          <w:tcPr>
            <w:tcW w:w="1384" w:type="dxa"/>
          </w:tcPr>
          <w:p w14:paraId="7E0C950A"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Membres</w:t>
            </w:r>
          </w:p>
        </w:tc>
        <w:tc>
          <w:tcPr>
            <w:tcW w:w="2977" w:type="dxa"/>
          </w:tcPr>
          <w:p w14:paraId="43BE9140"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Nom de l’entité</w:t>
            </w:r>
          </w:p>
        </w:tc>
        <w:tc>
          <w:tcPr>
            <w:tcW w:w="2410" w:type="dxa"/>
          </w:tcPr>
          <w:p w14:paraId="00D71E65"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Représentant de chaque Partie</w:t>
            </w:r>
          </w:p>
        </w:tc>
        <w:tc>
          <w:tcPr>
            <w:tcW w:w="2517" w:type="dxa"/>
          </w:tcPr>
          <w:p w14:paraId="57B5A982"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Responsable scientifique de chaque Partenaire si différent du représentant nommé comme membre du Comité CT</w:t>
            </w:r>
          </w:p>
        </w:tc>
      </w:tr>
      <w:tr w:rsidR="001F6855" w:rsidRPr="00772DF4" w14:paraId="62EC6401" w14:textId="77777777" w:rsidTr="0054544F">
        <w:tc>
          <w:tcPr>
            <w:tcW w:w="1384" w:type="dxa"/>
          </w:tcPr>
          <w:p w14:paraId="58091653"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Coordinateur</w:t>
            </w:r>
          </w:p>
        </w:tc>
        <w:tc>
          <w:tcPr>
            <w:tcW w:w="2977" w:type="dxa"/>
          </w:tcPr>
          <w:p w14:paraId="6FAA4A3D"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[raison sociale]</w:t>
            </w:r>
          </w:p>
        </w:tc>
        <w:tc>
          <w:tcPr>
            <w:tcW w:w="2410" w:type="dxa"/>
          </w:tcPr>
          <w:p w14:paraId="72EEE910"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p w14:paraId="52700206"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Coordinateur du Projet</w:t>
            </w:r>
          </w:p>
        </w:tc>
        <w:tc>
          <w:tcPr>
            <w:tcW w:w="2517" w:type="dxa"/>
          </w:tcPr>
          <w:p w14:paraId="2E0A79B8"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r>
      <w:tr w:rsidR="001F6855" w:rsidRPr="00772DF4" w14:paraId="2243021E" w14:textId="77777777" w:rsidTr="0054544F">
        <w:tc>
          <w:tcPr>
            <w:tcW w:w="1384" w:type="dxa"/>
          </w:tcPr>
          <w:p w14:paraId="21C5643D"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Partenaire 1</w:t>
            </w:r>
          </w:p>
        </w:tc>
        <w:tc>
          <w:tcPr>
            <w:tcW w:w="2977" w:type="dxa"/>
          </w:tcPr>
          <w:p w14:paraId="2CA344E3"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[raison sociale]</w:t>
            </w:r>
          </w:p>
        </w:tc>
        <w:tc>
          <w:tcPr>
            <w:tcW w:w="2410" w:type="dxa"/>
          </w:tcPr>
          <w:p w14:paraId="0E96924F"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c>
          <w:tcPr>
            <w:tcW w:w="2517" w:type="dxa"/>
          </w:tcPr>
          <w:p w14:paraId="41778C02"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r>
      <w:tr w:rsidR="001F6855" w:rsidRPr="00772DF4" w14:paraId="16B6A9B3" w14:textId="77777777" w:rsidTr="0054544F">
        <w:tc>
          <w:tcPr>
            <w:tcW w:w="1384" w:type="dxa"/>
          </w:tcPr>
          <w:p w14:paraId="7FB5071F"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Partenaire 2</w:t>
            </w:r>
          </w:p>
        </w:tc>
        <w:tc>
          <w:tcPr>
            <w:tcW w:w="2977" w:type="dxa"/>
          </w:tcPr>
          <w:p w14:paraId="5EDF2260"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[raison sociale]</w:t>
            </w:r>
          </w:p>
        </w:tc>
        <w:tc>
          <w:tcPr>
            <w:tcW w:w="2410" w:type="dxa"/>
          </w:tcPr>
          <w:p w14:paraId="3136AF4B"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c>
          <w:tcPr>
            <w:tcW w:w="2517" w:type="dxa"/>
          </w:tcPr>
          <w:p w14:paraId="19EF91BC"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r>
      <w:tr w:rsidR="001F6855" w:rsidRPr="00772DF4" w14:paraId="00C8FC17" w14:textId="77777777" w:rsidTr="0054544F">
        <w:tc>
          <w:tcPr>
            <w:tcW w:w="1384" w:type="dxa"/>
          </w:tcPr>
          <w:p w14:paraId="7898E7AE"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Partenaire 3</w:t>
            </w:r>
          </w:p>
        </w:tc>
        <w:tc>
          <w:tcPr>
            <w:tcW w:w="2977" w:type="dxa"/>
          </w:tcPr>
          <w:p w14:paraId="1CFCEC22"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[raison sociale]</w:t>
            </w:r>
          </w:p>
        </w:tc>
        <w:tc>
          <w:tcPr>
            <w:tcW w:w="2410" w:type="dxa"/>
          </w:tcPr>
          <w:p w14:paraId="2DFB99D0"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c>
          <w:tcPr>
            <w:tcW w:w="2517" w:type="dxa"/>
          </w:tcPr>
          <w:p w14:paraId="284882A7" w14:textId="77777777" w:rsidR="001F6855" w:rsidRPr="00772DF4" w:rsidRDefault="001F6855" w:rsidP="0054544F">
            <w:pPr>
              <w:spacing w:before="120" w:after="120"/>
              <w:rPr>
                <w:rFonts w:ascii="Nunito" w:hAnsi="Nunito" w:cs="Calibri"/>
                <w:szCs w:val="22"/>
                <w:highlight w:val="cyan"/>
              </w:rPr>
            </w:pPr>
            <w:r w:rsidRPr="00772DF4">
              <w:rPr>
                <w:rFonts w:ascii="Nunito" w:hAnsi="Nunito" w:cs="Calibri"/>
                <w:szCs w:val="22"/>
                <w:highlight w:val="cyan"/>
              </w:rPr>
              <w:t>[Civilité, Nom, Prénom]</w:t>
            </w:r>
          </w:p>
        </w:tc>
      </w:tr>
      <w:tr w:rsidR="001F6855" w:rsidRPr="00772DF4" w14:paraId="6344249C" w14:textId="77777777" w:rsidTr="0054544F">
        <w:tc>
          <w:tcPr>
            <w:tcW w:w="1384" w:type="dxa"/>
          </w:tcPr>
          <w:p w14:paraId="397BB368"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SEMAE</w:t>
            </w:r>
          </w:p>
        </w:tc>
        <w:tc>
          <w:tcPr>
            <w:tcW w:w="2977" w:type="dxa"/>
          </w:tcPr>
          <w:p w14:paraId="599E6756" w14:textId="307584F9" w:rsidR="001F6855" w:rsidRPr="00772DF4" w:rsidRDefault="00DD624D" w:rsidP="0054544F">
            <w:pPr>
              <w:spacing w:before="120" w:after="120"/>
              <w:rPr>
                <w:rFonts w:ascii="Nunito" w:hAnsi="Nunito" w:cs="Calibri"/>
                <w:szCs w:val="22"/>
              </w:rPr>
            </w:pPr>
            <w:r>
              <w:rPr>
                <w:rFonts w:ascii="Nunito" w:hAnsi="Nunito" w:cs="Calibri"/>
                <w:szCs w:val="22"/>
              </w:rPr>
              <w:t>SEMAE</w:t>
            </w:r>
          </w:p>
        </w:tc>
        <w:tc>
          <w:tcPr>
            <w:tcW w:w="2410" w:type="dxa"/>
          </w:tcPr>
          <w:p w14:paraId="3B6F3813" w14:textId="77777777" w:rsidR="001F6855" w:rsidRPr="00772DF4" w:rsidRDefault="001F6855" w:rsidP="0054544F">
            <w:pPr>
              <w:spacing w:before="120" w:after="120"/>
              <w:rPr>
                <w:rFonts w:ascii="Nunito" w:hAnsi="Nunito" w:cs="Calibri"/>
                <w:szCs w:val="22"/>
              </w:rPr>
            </w:pPr>
            <w:r w:rsidRPr="00772DF4">
              <w:rPr>
                <w:rFonts w:ascii="Nunito" w:hAnsi="Nunito" w:cs="Calibri"/>
                <w:szCs w:val="22"/>
              </w:rPr>
              <w:t>Secrétaire générale du F</w:t>
            </w:r>
            <w:r w:rsidR="00A9146A" w:rsidRPr="00772DF4">
              <w:rPr>
                <w:rFonts w:ascii="Nunito" w:hAnsi="Nunito" w:cs="Calibri"/>
                <w:szCs w:val="22"/>
              </w:rPr>
              <w:t>SOV</w:t>
            </w:r>
            <w:r w:rsidRPr="00772DF4">
              <w:rPr>
                <w:rFonts w:ascii="Nunito" w:hAnsi="Nunito" w:cs="Calibri"/>
                <w:szCs w:val="22"/>
              </w:rPr>
              <w:t xml:space="preserve"> de SEMAE ou toute autre personne mandatée par SEMAE</w:t>
            </w:r>
          </w:p>
          <w:p w14:paraId="2CEF2948" w14:textId="0AD9125E" w:rsidR="00A9146A" w:rsidRPr="00772DF4" w:rsidRDefault="00A9146A" w:rsidP="0054544F">
            <w:pPr>
              <w:spacing w:before="120" w:after="120"/>
              <w:rPr>
                <w:rFonts w:ascii="Nunito" w:hAnsi="Nunito" w:cs="Calibri"/>
                <w:szCs w:val="22"/>
              </w:rPr>
            </w:pPr>
            <w:hyperlink r:id="rId20" w:history="1">
              <w:r w:rsidRPr="00772DF4">
                <w:rPr>
                  <w:rStyle w:val="Lienhypertexte"/>
                  <w:rFonts w:ascii="Nunito" w:hAnsi="Nunito" w:cs="Calibri"/>
                  <w:szCs w:val="22"/>
                </w:rPr>
                <w:t>fsov@semae.fr</w:t>
              </w:r>
            </w:hyperlink>
            <w:r w:rsidRPr="00772DF4">
              <w:rPr>
                <w:rFonts w:ascii="Nunito" w:hAnsi="Nunito" w:cs="Calibri"/>
                <w:szCs w:val="22"/>
              </w:rPr>
              <w:t xml:space="preserve"> </w:t>
            </w:r>
          </w:p>
        </w:tc>
        <w:tc>
          <w:tcPr>
            <w:tcW w:w="2517" w:type="dxa"/>
          </w:tcPr>
          <w:p w14:paraId="6E0F7D3B" w14:textId="77777777" w:rsidR="001F6855" w:rsidRPr="00772DF4" w:rsidRDefault="001F6855" w:rsidP="00DD624D">
            <w:pPr>
              <w:spacing w:before="120" w:after="120"/>
              <w:rPr>
                <w:rFonts w:ascii="Nunito" w:hAnsi="Nunito" w:cs="Calibri"/>
                <w:szCs w:val="22"/>
              </w:rPr>
            </w:pPr>
          </w:p>
        </w:tc>
      </w:tr>
    </w:tbl>
    <w:p w14:paraId="3F8532C4" w14:textId="77777777" w:rsidR="009E216B" w:rsidRPr="00772DF4" w:rsidRDefault="009E216B" w:rsidP="009E216B">
      <w:pPr>
        <w:spacing w:before="120" w:after="120"/>
        <w:jc w:val="both"/>
        <w:rPr>
          <w:rFonts w:ascii="Nunito" w:hAnsi="Nunito"/>
          <w:sz w:val="22"/>
          <w:szCs w:val="22"/>
        </w:rPr>
      </w:pPr>
    </w:p>
    <w:p w14:paraId="5F6DDB8B" w14:textId="3A38878A" w:rsidR="009E216B" w:rsidRPr="00772DF4" w:rsidRDefault="009E216B">
      <w:pPr>
        <w:rPr>
          <w:rFonts w:ascii="Nunito" w:hAnsi="Nunito"/>
          <w:sz w:val="22"/>
          <w:szCs w:val="22"/>
        </w:rPr>
      </w:pPr>
      <w:r w:rsidRPr="00772DF4">
        <w:rPr>
          <w:rFonts w:ascii="Nunito" w:hAnsi="Nunito"/>
          <w:sz w:val="22"/>
          <w:szCs w:val="22"/>
        </w:rPr>
        <w:br w:type="page"/>
      </w:r>
    </w:p>
    <w:p w14:paraId="4713C794" w14:textId="297C9237" w:rsidR="000303C0" w:rsidRPr="00772DF4" w:rsidRDefault="000303C0" w:rsidP="002D3A99">
      <w:pPr>
        <w:jc w:val="center"/>
        <w:rPr>
          <w:rFonts w:ascii="Nunito" w:hAnsi="Nunito"/>
          <w:b/>
          <w:bCs/>
          <w:sz w:val="28"/>
          <w:szCs w:val="28"/>
          <w:u w:val="single"/>
        </w:rPr>
      </w:pPr>
      <w:r w:rsidRPr="00772DF4">
        <w:rPr>
          <w:rFonts w:ascii="Nunito" w:hAnsi="Nunito"/>
          <w:b/>
          <w:bCs/>
          <w:sz w:val="28"/>
          <w:szCs w:val="28"/>
          <w:u w:val="single"/>
        </w:rPr>
        <w:lastRenderedPageBreak/>
        <w:t>Annexe 4 : Contact</w:t>
      </w:r>
      <w:r w:rsidR="001B185A" w:rsidRPr="00772DF4">
        <w:rPr>
          <w:rFonts w:ascii="Nunito" w:hAnsi="Nunito"/>
          <w:b/>
          <w:bCs/>
          <w:sz w:val="28"/>
          <w:szCs w:val="28"/>
          <w:u w:val="single"/>
        </w:rPr>
        <w:t>s</w:t>
      </w:r>
      <w:r w:rsidRPr="00772DF4">
        <w:rPr>
          <w:rFonts w:ascii="Nunito" w:hAnsi="Nunito"/>
          <w:b/>
          <w:bCs/>
          <w:sz w:val="28"/>
          <w:szCs w:val="28"/>
          <w:u w:val="single"/>
        </w:rPr>
        <w:t xml:space="preserve"> RGPD</w:t>
      </w:r>
    </w:p>
    <w:p w14:paraId="20570860" w14:textId="77777777" w:rsidR="000303C0" w:rsidRPr="00772DF4" w:rsidRDefault="000303C0">
      <w:pPr>
        <w:rPr>
          <w:rFonts w:ascii="Nunito" w:hAnsi="Nunito"/>
          <w:sz w:val="22"/>
          <w:szCs w:val="22"/>
        </w:rPr>
      </w:pPr>
    </w:p>
    <w:tbl>
      <w:tblPr>
        <w:tblStyle w:val="Grilledutableau"/>
        <w:tblW w:w="0" w:type="auto"/>
        <w:tblLook w:val="04A0" w:firstRow="1" w:lastRow="0" w:firstColumn="1" w:lastColumn="0" w:noHBand="0" w:noVBand="1"/>
      </w:tblPr>
      <w:tblGrid>
        <w:gridCol w:w="1753"/>
        <w:gridCol w:w="1498"/>
        <w:gridCol w:w="1682"/>
        <w:gridCol w:w="4129"/>
      </w:tblGrid>
      <w:tr w:rsidR="003A6847" w:rsidRPr="00772DF4" w14:paraId="2BFACFC6" w14:textId="77777777" w:rsidTr="003A6847">
        <w:tc>
          <w:tcPr>
            <w:tcW w:w="2265" w:type="dxa"/>
          </w:tcPr>
          <w:p w14:paraId="7F11F130" w14:textId="5CDE1A7F" w:rsidR="003A6847" w:rsidRPr="00772DF4" w:rsidRDefault="003A6847">
            <w:pPr>
              <w:rPr>
                <w:rFonts w:ascii="Nunito" w:hAnsi="Nunito"/>
                <w:b/>
                <w:bCs/>
                <w:sz w:val="22"/>
                <w:szCs w:val="22"/>
              </w:rPr>
            </w:pPr>
            <w:r w:rsidRPr="00772DF4">
              <w:rPr>
                <w:rFonts w:ascii="Nunito" w:hAnsi="Nunito"/>
                <w:b/>
                <w:bCs/>
                <w:sz w:val="22"/>
                <w:szCs w:val="22"/>
              </w:rPr>
              <w:t>Titre</w:t>
            </w:r>
          </w:p>
        </w:tc>
        <w:tc>
          <w:tcPr>
            <w:tcW w:w="2265" w:type="dxa"/>
          </w:tcPr>
          <w:p w14:paraId="6E5EC741" w14:textId="76CC089E" w:rsidR="003A6847" w:rsidRPr="00772DF4" w:rsidRDefault="00F92460">
            <w:pPr>
              <w:rPr>
                <w:rFonts w:ascii="Nunito" w:hAnsi="Nunito"/>
                <w:b/>
                <w:bCs/>
                <w:sz w:val="22"/>
                <w:szCs w:val="22"/>
              </w:rPr>
            </w:pPr>
            <w:r w:rsidRPr="00772DF4">
              <w:rPr>
                <w:rFonts w:ascii="Nunito" w:hAnsi="Nunito"/>
                <w:b/>
                <w:bCs/>
                <w:sz w:val="22"/>
                <w:szCs w:val="22"/>
              </w:rPr>
              <w:t>Nom Partenaire</w:t>
            </w:r>
          </w:p>
        </w:tc>
        <w:tc>
          <w:tcPr>
            <w:tcW w:w="2266" w:type="dxa"/>
          </w:tcPr>
          <w:p w14:paraId="450EFC87" w14:textId="0D86D8A7" w:rsidR="003A6847" w:rsidRPr="00772DF4" w:rsidRDefault="00F92460">
            <w:pPr>
              <w:rPr>
                <w:rFonts w:ascii="Nunito" w:hAnsi="Nunito"/>
                <w:b/>
                <w:bCs/>
                <w:sz w:val="22"/>
                <w:szCs w:val="22"/>
              </w:rPr>
            </w:pPr>
            <w:r w:rsidRPr="00772DF4">
              <w:rPr>
                <w:rFonts w:ascii="Nunito" w:hAnsi="Nunito"/>
                <w:b/>
                <w:bCs/>
                <w:sz w:val="22"/>
                <w:szCs w:val="22"/>
              </w:rPr>
              <w:t>Nom re</w:t>
            </w:r>
            <w:r w:rsidR="00C75AF3" w:rsidRPr="00772DF4">
              <w:rPr>
                <w:rFonts w:ascii="Nunito" w:hAnsi="Nunito"/>
                <w:b/>
                <w:bCs/>
                <w:sz w:val="22"/>
                <w:szCs w:val="22"/>
              </w:rPr>
              <w:t>présentant</w:t>
            </w:r>
          </w:p>
        </w:tc>
        <w:tc>
          <w:tcPr>
            <w:tcW w:w="2266" w:type="dxa"/>
          </w:tcPr>
          <w:p w14:paraId="6AFAA0E1" w14:textId="6CCDE69F" w:rsidR="003A6847" w:rsidRPr="00772DF4" w:rsidRDefault="00C75AF3">
            <w:pPr>
              <w:rPr>
                <w:rFonts w:ascii="Nunito" w:hAnsi="Nunito"/>
                <w:b/>
                <w:bCs/>
                <w:sz w:val="22"/>
                <w:szCs w:val="22"/>
              </w:rPr>
            </w:pPr>
            <w:r w:rsidRPr="00772DF4">
              <w:rPr>
                <w:rFonts w:ascii="Nunito" w:hAnsi="Nunito"/>
                <w:b/>
                <w:bCs/>
                <w:sz w:val="22"/>
                <w:szCs w:val="22"/>
              </w:rPr>
              <w:t>Adresse mail</w:t>
            </w:r>
          </w:p>
        </w:tc>
      </w:tr>
      <w:tr w:rsidR="003A6847" w:rsidRPr="00772DF4" w14:paraId="7BB2ECEC" w14:textId="77777777" w:rsidTr="003A6847">
        <w:tc>
          <w:tcPr>
            <w:tcW w:w="2265" w:type="dxa"/>
          </w:tcPr>
          <w:p w14:paraId="5001B878" w14:textId="0A1B61C7" w:rsidR="003A6847" w:rsidRPr="00772DF4" w:rsidRDefault="003A6847">
            <w:pPr>
              <w:rPr>
                <w:rFonts w:ascii="Nunito" w:hAnsi="Nunito"/>
                <w:sz w:val="22"/>
                <w:szCs w:val="22"/>
              </w:rPr>
            </w:pPr>
            <w:r w:rsidRPr="00772DF4">
              <w:rPr>
                <w:rFonts w:ascii="Nunito" w:hAnsi="Nunito"/>
                <w:sz w:val="22"/>
                <w:szCs w:val="22"/>
              </w:rPr>
              <w:t>PORTEUR DU PROJET</w:t>
            </w:r>
          </w:p>
        </w:tc>
        <w:tc>
          <w:tcPr>
            <w:tcW w:w="2265" w:type="dxa"/>
          </w:tcPr>
          <w:p w14:paraId="6D0EAFC1" w14:textId="77777777" w:rsidR="003A6847" w:rsidRPr="00772DF4" w:rsidRDefault="003A6847">
            <w:pPr>
              <w:rPr>
                <w:rFonts w:ascii="Nunito" w:hAnsi="Nunito"/>
                <w:sz w:val="22"/>
                <w:szCs w:val="22"/>
              </w:rPr>
            </w:pPr>
          </w:p>
        </w:tc>
        <w:tc>
          <w:tcPr>
            <w:tcW w:w="2266" w:type="dxa"/>
          </w:tcPr>
          <w:p w14:paraId="677968FC" w14:textId="77777777" w:rsidR="003A6847" w:rsidRPr="00772DF4" w:rsidRDefault="003A6847">
            <w:pPr>
              <w:rPr>
                <w:rFonts w:ascii="Nunito" w:hAnsi="Nunito"/>
                <w:sz w:val="22"/>
                <w:szCs w:val="22"/>
              </w:rPr>
            </w:pPr>
          </w:p>
        </w:tc>
        <w:tc>
          <w:tcPr>
            <w:tcW w:w="2266" w:type="dxa"/>
          </w:tcPr>
          <w:p w14:paraId="37BD7EB6" w14:textId="77777777" w:rsidR="003A6847" w:rsidRPr="00772DF4" w:rsidRDefault="003A6847">
            <w:pPr>
              <w:rPr>
                <w:rFonts w:ascii="Nunito" w:hAnsi="Nunito"/>
                <w:sz w:val="22"/>
                <w:szCs w:val="22"/>
              </w:rPr>
            </w:pPr>
          </w:p>
        </w:tc>
      </w:tr>
      <w:tr w:rsidR="003A6847" w:rsidRPr="00772DF4" w14:paraId="14D92311" w14:textId="77777777" w:rsidTr="003A6847">
        <w:tc>
          <w:tcPr>
            <w:tcW w:w="2265" w:type="dxa"/>
          </w:tcPr>
          <w:p w14:paraId="1A380DA7" w14:textId="37181AD9" w:rsidR="003A6847" w:rsidRPr="00772DF4" w:rsidRDefault="003A6847">
            <w:pPr>
              <w:rPr>
                <w:rFonts w:ascii="Nunito" w:hAnsi="Nunito"/>
                <w:sz w:val="22"/>
                <w:szCs w:val="22"/>
              </w:rPr>
            </w:pPr>
            <w:r w:rsidRPr="00772DF4">
              <w:rPr>
                <w:rFonts w:ascii="Nunito" w:hAnsi="Nunito"/>
                <w:sz w:val="22"/>
                <w:szCs w:val="22"/>
              </w:rPr>
              <w:t>PARTENAIRE A</w:t>
            </w:r>
          </w:p>
        </w:tc>
        <w:tc>
          <w:tcPr>
            <w:tcW w:w="2265" w:type="dxa"/>
          </w:tcPr>
          <w:p w14:paraId="73707324" w14:textId="77777777" w:rsidR="003A6847" w:rsidRPr="00772DF4" w:rsidRDefault="003A6847">
            <w:pPr>
              <w:rPr>
                <w:rFonts w:ascii="Nunito" w:hAnsi="Nunito"/>
                <w:sz w:val="22"/>
                <w:szCs w:val="22"/>
              </w:rPr>
            </w:pPr>
          </w:p>
        </w:tc>
        <w:tc>
          <w:tcPr>
            <w:tcW w:w="2266" w:type="dxa"/>
          </w:tcPr>
          <w:p w14:paraId="3BFE241D" w14:textId="77777777" w:rsidR="003A6847" w:rsidRPr="00772DF4" w:rsidRDefault="003A6847">
            <w:pPr>
              <w:rPr>
                <w:rFonts w:ascii="Nunito" w:hAnsi="Nunito"/>
                <w:sz w:val="22"/>
                <w:szCs w:val="22"/>
              </w:rPr>
            </w:pPr>
          </w:p>
        </w:tc>
        <w:tc>
          <w:tcPr>
            <w:tcW w:w="2266" w:type="dxa"/>
          </w:tcPr>
          <w:p w14:paraId="1FBC4614" w14:textId="77777777" w:rsidR="003A6847" w:rsidRPr="00772DF4" w:rsidRDefault="003A6847">
            <w:pPr>
              <w:rPr>
                <w:rFonts w:ascii="Nunito" w:hAnsi="Nunito"/>
                <w:sz w:val="22"/>
                <w:szCs w:val="22"/>
              </w:rPr>
            </w:pPr>
          </w:p>
        </w:tc>
      </w:tr>
      <w:tr w:rsidR="003A6847" w:rsidRPr="00772DF4" w14:paraId="61F3C6DF" w14:textId="77777777" w:rsidTr="003A6847">
        <w:tc>
          <w:tcPr>
            <w:tcW w:w="2265" w:type="dxa"/>
          </w:tcPr>
          <w:p w14:paraId="692306AF" w14:textId="53E86DEE" w:rsidR="003A6847" w:rsidRPr="00772DF4" w:rsidRDefault="003A6847">
            <w:pPr>
              <w:rPr>
                <w:rFonts w:ascii="Nunito" w:hAnsi="Nunito"/>
                <w:sz w:val="22"/>
                <w:szCs w:val="22"/>
              </w:rPr>
            </w:pPr>
            <w:r w:rsidRPr="00772DF4">
              <w:rPr>
                <w:rFonts w:ascii="Nunito" w:hAnsi="Nunito"/>
                <w:sz w:val="22"/>
                <w:szCs w:val="22"/>
              </w:rPr>
              <w:t>PARTENAIRE B</w:t>
            </w:r>
          </w:p>
        </w:tc>
        <w:tc>
          <w:tcPr>
            <w:tcW w:w="2265" w:type="dxa"/>
          </w:tcPr>
          <w:p w14:paraId="7FC45AA9" w14:textId="77777777" w:rsidR="003A6847" w:rsidRPr="00772DF4" w:rsidRDefault="003A6847">
            <w:pPr>
              <w:rPr>
                <w:rFonts w:ascii="Nunito" w:hAnsi="Nunito"/>
                <w:sz w:val="22"/>
                <w:szCs w:val="22"/>
              </w:rPr>
            </w:pPr>
          </w:p>
        </w:tc>
        <w:tc>
          <w:tcPr>
            <w:tcW w:w="2266" w:type="dxa"/>
          </w:tcPr>
          <w:p w14:paraId="2AD70599" w14:textId="77777777" w:rsidR="003A6847" w:rsidRPr="00772DF4" w:rsidRDefault="003A6847">
            <w:pPr>
              <w:rPr>
                <w:rFonts w:ascii="Nunito" w:hAnsi="Nunito"/>
                <w:sz w:val="22"/>
                <w:szCs w:val="22"/>
              </w:rPr>
            </w:pPr>
          </w:p>
        </w:tc>
        <w:tc>
          <w:tcPr>
            <w:tcW w:w="2266" w:type="dxa"/>
          </w:tcPr>
          <w:p w14:paraId="15FE9055" w14:textId="77777777" w:rsidR="003A6847" w:rsidRPr="00772DF4" w:rsidRDefault="003A6847">
            <w:pPr>
              <w:rPr>
                <w:rFonts w:ascii="Nunito" w:hAnsi="Nunito"/>
                <w:sz w:val="22"/>
                <w:szCs w:val="22"/>
              </w:rPr>
            </w:pPr>
          </w:p>
        </w:tc>
      </w:tr>
      <w:tr w:rsidR="003A6847" w:rsidRPr="00772DF4" w14:paraId="5769C5A7" w14:textId="77777777" w:rsidTr="003A6847">
        <w:tc>
          <w:tcPr>
            <w:tcW w:w="2265" w:type="dxa"/>
          </w:tcPr>
          <w:p w14:paraId="4C15F83E" w14:textId="77777777" w:rsidR="003A6847" w:rsidRPr="00772DF4" w:rsidRDefault="003A6847">
            <w:pPr>
              <w:rPr>
                <w:rFonts w:ascii="Nunito" w:hAnsi="Nunito"/>
                <w:sz w:val="22"/>
                <w:szCs w:val="22"/>
              </w:rPr>
            </w:pPr>
          </w:p>
        </w:tc>
        <w:tc>
          <w:tcPr>
            <w:tcW w:w="2265" w:type="dxa"/>
          </w:tcPr>
          <w:p w14:paraId="01E152FF" w14:textId="77777777" w:rsidR="003A6847" w:rsidRPr="00772DF4" w:rsidRDefault="003A6847">
            <w:pPr>
              <w:rPr>
                <w:rFonts w:ascii="Nunito" w:hAnsi="Nunito"/>
                <w:sz w:val="22"/>
                <w:szCs w:val="22"/>
              </w:rPr>
            </w:pPr>
          </w:p>
        </w:tc>
        <w:tc>
          <w:tcPr>
            <w:tcW w:w="2266" w:type="dxa"/>
          </w:tcPr>
          <w:p w14:paraId="3C39A667" w14:textId="77777777" w:rsidR="003A6847" w:rsidRPr="00772DF4" w:rsidRDefault="003A6847">
            <w:pPr>
              <w:rPr>
                <w:rFonts w:ascii="Nunito" w:hAnsi="Nunito"/>
                <w:sz w:val="22"/>
                <w:szCs w:val="22"/>
              </w:rPr>
            </w:pPr>
          </w:p>
        </w:tc>
        <w:tc>
          <w:tcPr>
            <w:tcW w:w="2266" w:type="dxa"/>
          </w:tcPr>
          <w:p w14:paraId="0AB185E1" w14:textId="77777777" w:rsidR="003A6847" w:rsidRPr="00772DF4" w:rsidRDefault="003A6847">
            <w:pPr>
              <w:rPr>
                <w:rFonts w:ascii="Nunito" w:hAnsi="Nunito"/>
                <w:sz w:val="22"/>
                <w:szCs w:val="22"/>
              </w:rPr>
            </w:pPr>
          </w:p>
        </w:tc>
      </w:tr>
      <w:tr w:rsidR="00F92460" w:rsidRPr="00772DF4" w14:paraId="3333A41A" w14:textId="77777777" w:rsidTr="003A6847">
        <w:tc>
          <w:tcPr>
            <w:tcW w:w="2265" w:type="dxa"/>
          </w:tcPr>
          <w:p w14:paraId="2F0BBF6C" w14:textId="0B65CC0E" w:rsidR="00F92460" w:rsidRPr="00772DF4" w:rsidRDefault="00F92460">
            <w:pPr>
              <w:rPr>
                <w:rFonts w:ascii="Nunito" w:hAnsi="Nunito"/>
                <w:sz w:val="22"/>
                <w:szCs w:val="22"/>
                <w:highlight w:val="green"/>
              </w:rPr>
            </w:pPr>
          </w:p>
        </w:tc>
        <w:tc>
          <w:tcPr>
            <w:tcW w:w="2265" w:type="dxa"/>
          </w:tcPr>
          <w:p w14:paraId="70BB6DA5" w14:textId="6D6DEA70" w:rsidR="00F92460" w:rsidRPr="00891651" w:rsidRDefault="00B60004">
            <w:pPr>
              <w:rPr>
                <w:rFonts w:ascii="Nunito" w:hAnsi="Nunito"/>
                <w:sz w:val="22"/>
                <w:szCs w:val="22"/>
                <w:highlight w:val="cyan"/>
              </w:rPr>
            </w:pPr>
            <w:r w:rsidRPr="00891651">
              <w:rPr>
                <w:rFonts w:ascii="Nunito" w:hAnsi="Nunito"/>
                <w:sz w:val="22"/>
                <w:szCs w:val="22"/>
                <w:highlight w:val="cyan"/>
              </w:rPr>
              <w:t>SEMAE</w:t>
            </w:r>
          </w:p>
        </w:tc>
        <w:tc>
          <w:tcPr>
            <w:tcW w:w="2266" w:type="dxa"/>
          </w:tcPr>
          <w:p w14:paraId="616A43DB" w14:textId="77777777" w:rsidR="00F92460" w:rsidRPr="00891651" w:rsidRDefault="00F92460">
            <w:pPr>
              <w:rPr>
                <w:rFonts w:ascii="Nunito" w:hAnsi="Nunito"/>
                <w:sz w:val="22"/>
                <w:szCs w:val="22"/>
                <w:highlight w:val="cyan"/>
              </w:rPr>
            </w:pPr>
          </w:p>
        </w:tc>
        <w:tc>
          <w:tcPr>
            <w:tcW w:w="2266" w:type="dxa"/>
          </w:tcPr>
          <w:p w14:paraId="44BA1E92" w14:textId="11005CCE" w:rsidR="00F92460" w:rsidRPr="00891651" w:rsidRDefault="00C261B8">
            <w:pPr>
              <w:rPr>
                <w:rFonts w:ascii="Nunito" w:hAnsi="Nunito"/>
                <w:sz w:val="22"/>
                <w:szCs w:val="22"/>
                <w:highlight w:val="cyan"/>
              </w:rPr>
            </w:pPr>
            <w:r w:rsidRPr="00891651">
              <w:rPr>
                <w:rFonts w:ascii="Nunito" w:hAnsi="Nunito"/>
                <w:sz w:val="22"/>
                <w:szCs w:val="22"/>
                <w:highlight w:val="cyan"/>
              </w:rPr>
              <w:t>delegue_protection_donnees@semae.fr</w:t>
            </w:r>
          </w:p>
        </w:tc>
      </w:tr>
    </w:tbl>
    <w:p w14:paraId="297FDE36" w14:textId="77777777" w:rsidR="001B185A" w:rsidRPr="00772DF4" w:rsidRDefault="001B185A">
      <w:pPr>
        <w:rPr>
          <w:rFonts w:ascii="Nunito" w:hAnsi="Nunito"/>
          <w:sz w:val="22"/>
          <w:szCs w:val="22"/>
        </w:rPr>
      </w:pPr>
    </w:p>
    <w:p w14:paraId="195DF2BF" w14:textId="77777777" w:rsidR="000303C0" w:rsidRPr="00772DF4" w:rsidRDefault="000303C0">
      <w:pPr>
        <w:rPr>
          <w:rFonts w:ascii="Nunito" w:hAnsi="Nunito"/>
          <w:sz w:val="22"/>
          <w:szCs w:val="22"/>
        </w:rPr>
      </w:pPr>
    </w:p>
    <w:p w14:paraId="0A208415" w14:textId="6BD46905" w:rsidR="000303C0" w:rsidRPr="00772DF4" w:rsidRDefault="000303C0">
      <w:pPr>
        <w:rPr>
          <w:rFonts w:ascii="Nunito" w:hAnsi="Nunito"/>
          <w:sz w:val="22"/>
          <w:szCs w:val="22"/>
        </w:rPr>
      </w:pPr>
      <w:r w:rsidRPr="00772DF4">
        <w:rPr>
          <w:rFonts w:ascii="Nunito" w:hAnsi="Nunito"/>
          <w:sz w:val="22"/>
          <w:szCs w:val="22"/>
        </w:rPr>
        <w:br w:type="page"/>
      </w:r>
    </w:p>
    <w:p w14:paraId="4ECDC5B3" w14:textId="17504B95" w:rsidR="000303C0" w:rsidRPr="00772DF4" w:rsidRDefault="00BC1098" w:rsidP="002D3A99">
      <w:pPr>
        <w:jc w:val="center"/>
        <w:rPr>
          <w:rFonts w:ascii="Nunito" w:hAnsi="Nunito"/>
          <w:b/>
          <w:bCs/>
          <w:sz w:val="28"/>
          <w:szCs w:val="28"/>
          <w:u w:val="single"/>
        </w:rPr>
      </w:pPr>
      <w:r w:rsidRPr="00772DF4">
        <w:rPr>
          <w:rFonts w:ascii="Nunito" w:hAnsi="Nunito"/>
          <w:b/>
          <w:bCs/>
          <w:sz w:val="28"/>
          <w:szCs w:val="28"/>
          <w:u w:val="single"/>
        </w:rPr>
        <w:lastRenderedPageBreak/>
        <w:t xml:space="preserve">Annexe 5 : Délégation des </w:t>
      </w:r>
      <w:r w:rsidR="004B164F">
        <w:rPr>
          <w:rFonts w:ascii="Nunito" w:hAnsi="Nunito"/>
          <w:b/>
          <w:bCs/>
          <w:sz w:val="28"/>
          <w:szCs w:val="28"/>
          <w:u w:val="single"/>
        </w:rPr>
        <w:t>Partenaires</w:t>
      </w:r>
      <w:r w:rsidRPr="00772DF4">
        <w:rPr>
          <w:rFonts w:ascii="Nunito" w:hAnsi="Nunito"/>
          <w:b/>
          <w:bCs/>
          <w:sz w:val="28"/>
          <w:szCs w:val="28"/>
          <w:u w:val="single"/>
        </w:rPr>
        <w:t xml:space="preserve"> au Porteur</w:t>
      </w:r>
    </w:p>
    <w:p w14:paraId="4A13AFC3" w14:textId="77777777" w:rsidR="00BC1098" w:rsidRPr="00772DF4" w:rsidRDefault="00BC1098">
      <w:pPr>
        <w:rPr>
          <w:rFonts w:ascii="Nunito" w:hAnsi="Nunito"/>
          <w:sz w:val="22"/>
          <w:szCs w:val="22"/>
        </w:rPr>
      </w:pPr>
    </w:p>
    <w:p w14:paraId="7C60C342" w14:textId="35850C25" w:rsidR="00BC1098" w:rsidRPr="00772DF4" w:rsidRDefault="00EF4673">
      <w:pPr>
        <w:rPr>
          <w:rFonts w:ascii="Nunito" w:hAnsi="Nunito"/>
          <w:sz w:val="22"/>
          <w:szCs w:val="22"/>
        </w:rPr>
      </w:pPr>
      <w:r w:rsidRPr="00772DF4">
        <w:rPr>
          <w:rFonts w:ascii="Nunito" w:hAnsi="Nunito"/>
          <w:sz w:val="22"/>
          <w:szCs w:val="22"/>
          <w:highlight w:val="yellow"/>
        </w:rPr>
        <w:t xml:space="preserve">À remplir autant de fois que de </w:t>
      </w:r>
      <w:r w:rsidR="004B164F">
        <w:rPr>
          <w:rFonts w:ascii="Nunito" w:hAnsi="Nunito"/>
          <w:sz w:val="22"/>
          <w:szCs w:val="22"/>
          <w:highlight w:val="yellow"/>
        </w:rPr>
        <w:t>Partenaires</w:t>
      </w:r>
      <w:r w:rsidRPr="00772DF4">
        <w:rPr>
          <w:rFonts w:ascii="Nunito" w:hAnsi="Nunito"/>
          <w:sz w:val="22"/>
          <w:szCs w:val="22"/>
          <w:highlight w:val="yellow"/>
        </w:rPr>
        <w:t xml:space="preserve"> financés ou non</w:t>
      </w:r>
      <w:r w:rsidR="006C30C2" w:rsidRPr="00772DF4">
        <w:rPr>
          <w:rFonts w:ascii="Nunito" w:hAnsi="Nunito"/>
          <w:sz w:val="22"/>
          <w:szCs w:val="22"/>
          <w:highlight w:val="yellow"/>
        </w:rPr>
        <w:t xml:space="preserve"> (voi</w:t>
      </w:r>
      <w:r w:rsidR="00DE2C5D" w:rsidRPr="00772DF4">
        <w:rPr>
          <w:rFonts w:ascii="Nunito" w:hAnsi="Nunito"/>
          <w:sz w:val="22"/>
          <w:szCs w:val="22"/>
          <w:highlight w:val="yellow"/>
        </w:rPr>
        <w:t>r dossier de candidature</w:t>
      </w:r>
      <w:r w:rsidR="006C30C2" w:rsidRPr="00772DF4">
        <w:rPr>
          <w:rFonts w:ascii="Nunito" w:hAnsi="Nunito"/>
          <w:sz w:val="22"/>
          <w:szCs w:val="22"/>
          <w:highlight w:val="yellow"/>
        </w:rPr>
        <w:t>)</w:t>
      </w:r>
    </w:p>
    <w:p w14:paraId="6A6F4503" w14:textId="77777777" w:rsidR="00BC1098" w:rsidRPr="00772DF4" w:rsidRDefault="00BC1098">
      <w:pPr>
        <w:rPr>
          <w:rFonts w:ascii="Nunito" w:hAnsi="Nunito"/>
          <w:sz w:val="22"/>
          <w:szCs w:val="22"/>
        </w:rPr>
      </w:pPr>
    </w:p>
    <w:p w14:paraId="3946CA87" w14:textId="77777777" w:rsidR="000303C0" w:rsidRPr="00772DF4" w:rsidRDefault="000303C0">
      <w:pPr>
        <w:rPr>
          <w:rFonts w:ascii="Nunito" w:hAnsi="Nunito"/>
          <w:sz w:val="22"/>
          <w:szCs w:val="22"/>
        </w:rPr>
      </w:pPr>
    </w:p>
    <w:p w14:paraId="39695418" w14:textId="1C77C17E" w:rsidR="009707F1" w:rsidRPr="00772DF4" w:rsidRDefault="009707F1">
      <w:pPr>
        <w:rPr>
          <w:rFonts w:ascii="Nunito" w:hAnsi="Nunito"/>
          <w:sz w:val="22"/>
          <w:szCs w:val="22"/>
        </w:rPr>
      </w:pPr>
      <w:r w:rsidRPr="00772DF4">
        <w:rPr>
          <w:rFonts w:ascii="Nunito" w:hAnsi="Nunito"/>
          <w:sz w:val="22"/>
          <w:szCs w:val="22"/>
        </w:rPr>
        <w:br w:type="page"/>
      </w:r>
    </w:p>
    <w:p w14:paraId="728BE385" w14:textId="59D20A41" w:rsidR="001E7855" w:rsidRPr="00772DF4" w:rsidRDefault="001E7855" w:rsidP="002D3A99">
      <w:pPr>
        <w:spacing w:before="120" w:after="120"/>
        <w:jc w:val="center"/>
        <w:rPr>
          <w:rFonts w:ascii="Nunito" w:hAnsi="Nunito"/>
          <w:b/>
          <w:bCs/>
          <w:sz w:val="28"/>
          <w:szCs w:val="28"/>
          <w:u w:val="single"/>
        </w:rPr>
      </w:pPr>
      <w:r w:rsidRPr="00772DF4">
        <w:rPr>
          <w:rFonts w:ascii="Nunito" w:hAnsi="Nunito"/>
          <w:b/>
          <w:bCs/>
          <w:sz w:val="28"/>
          <w:szCs w:val="28"/>
          <w:u w:val="single"/>
        </w:rPr>
        <w:lastRenderedPageBreak/>
        <w:t xml:space="preserve">Annexe </w:t>
      </w:r>
      <w:r w:rsidR="000303C0" w:rsidRPr="00772DF4">
        <w:rPr>
          <w:rFonts w:ascii="Nunito" w:hAnsi="Nunito"/>
          <w:b/>
          <w:bCs/>
          <w:sz w:val="28"/>
          <w:szCs w:val="28"/>
          <w:u w:val="single"/>
        </w:rPr>
        <w:t>6</w:t>
      </w:r>
      <w:r w:rsidRPr="00772DF4">
        <w:rPr>
          <w:rFonts w:ascii="Nunito" w:hAnsi="Nunito"/>
          <w:b/>
          <w:bCs/>
          <w:sz w:val="28"/>
          <w:szCs w:val="28"/>
          <w:u w:val="single"/>
        </w:rPr>
        <w:t> : RIB du Porteur de pro</w:t>
      </w:r>
      <w:r w:rsidR="000A0480" w:rsidRPr="00772DF4">
        <w:rPr>
          <w:rFonts w:ascii="Nunito" w:hAnsi="Nunito"/>
          <w:b/>
          <w:bCs/>
          <w:sz w:val="28"/>
          <w:szCs w:val="28"/>
          <w:u w:val="single"/>
        </w:rPr>
        <w:t>jet</w:t>
      </w:r>
      <w:r w:rsidRPr="00772DF4">
        <w:rPr>
          <w:rFonts w:ascii="Nunito" w:hAnsi="Nunito"/>
          <w:b/>
          <w:bCs/>
          <w:sz w:val="28"/>
          <w:szCs w:val="28"/>
          <w:u w:val="single"/>
        </w:rPr>
        <w:t xml:space="preserve"> (organisme / société)</w:t>
      </w:r>
    </w:p>
    <w:p w14:paraId="49E4C73F" w14:textId="77777777" w:rsidR="009E216B" w:rsidRPr="00772DF4" w:rsidRDefault="009E216B" w:rsidP="009E216B">
      <w:pPr>
        <w:spacing w:before="120" w:after="120"/>
        <w:jc w:val="both"/>
        <w:rPr>
          <w:rFonts w:ascii="Nunito" w:hAnsi="Nunito"/>
          <w:sz w:val="22"/>
          <w:szCs w:val="22"/>
        </w:rPr>
      </w:pPr>
    </w:p>
    <w:p w14:paraId="2E7BA1CE" w14:textId="56C3DD22" w:rsidR="00C90D19" w:rsidRPr="00772DF4" w:rsidRDefault="009E216B" w:rsidP="002D3A99">
      <w:pPr>
        <w:spacing w:before="120" w:after="120"/>
        <w:jc w:val="center"/>
        <w:rPr>
          <w:rFonts w:ascii="Nunito" w:hAnsi="Nunito"/>
          <w:b/>
          <w:bCs/>
          <w:sz w:val="28"/>
          <w:szCs w:val="28"/>
          <w:u w:val="single"/>
        </w:rPr>
      </w:pPr>
      <w:r w:rsidRPr="00772DF4">
        <w:rPr>
          <w:rFonts w:ascii="Nunito" w:hAnsi="Nunito"/>
          <w:sz w:val="22"/>
          <w:szCs w:val="22"/>
        </w:rPr>
        <w:br w:type="page"/>
      </w:r>
      <w:r w:rsidR="001E7855" w:rsidRPr="00772DF4">
        <w:rPr>
          <w:rFonts w:ascii="Nunito" w:hAnsi="Nunito"/>
          <w:b/>
          <w:bCs/>
          <w:sz w:val="28"/>
          <w:szCs w:val="28"/>
          <w:u w:val="single"/>
        </w:rPr>
        <w:lastRenderedPageBreak/>
        <w:t xml:space="preserve">Annexe </w:t>
      </w:r>
      <w:r w:rsidR="004E16AF" w:rsidRPr="00772DF4">
        <w:rPr>
          <w:rFonts w:ascii="Nunito" w:hAnsi="Nunito"/>
          <w:b/>
          <w:bCs/>
          <w:sz w:val="28"/>
          <w:szCs w:val="28"/>
          <w:u w:val="single"/>
        </w:rPr>
        <w:t>7</w:t>
      </w:r>
      <w:r w:rsidR="001E7855" w:rsidRPr="00772DF4">
        <w:rPr>
          <w:rFonts w:ascii="Nunito" w:hAnsi="Nunito"/>
          <w:b/>
          <w:bCs/>
          <w:sz w:val="28"/>
          <w:szCs w:val="28"/>
          <w:u w:val="single"/>
        </w:rPr>
        <w:t xml:space="preserve"> – </w:t>
      </w:r>
      <w:r w:rsidR="00891651">
        <w:rPr>
          <w:rFonts w:ascii="Nunito" w:hAnsi="Nunito"/>
          <w:b/>
          <w:bCs/>
          <w:sz w:val="28"/>
          <w:szCs w:val="28"/>
          <w:u w:val="single"/>
        </w:rPr>
        <w:t>F</w:t>
      </w:r>
      <w:r w:rsidR="001E7855" w:rsidRPr="00772DF4">
        <w:rPr>
          <w:rFonts w:ascii="Nunito" w:hAnsi="Nunito"/>
          <w:b/>
          <w:bCs/>
          <w:sz w:val="28"/>
          <w:szCs w:val="28"/>
          <w:u w:val="single"/>
        </w:rPr>
        <w:t>iche financière synthétique</w:t>
      </w:r>
    </w:p>
    <w:tbl>
      <w:tblPr>
        <w:tblStyle w:val="Grilledutableau"/>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679"/>
        <w:gridCol w:w="3969"/>
      </w:tblGrid>
      <w:tr w:rsidR="009E216B" w:rsidRPr="00772DF4" w14:paraId="0A20B1E2" w14:textId="77777777" w:rsidTr="00855A41">
        <w:trPr>
          <w:trHeight w:val="397"/>
          <w:jc w:val="center"/>
        </w:trPr>
        <w:tc>
          <w:tcPr>
            <w:tcW w:w="4679" w:type="dxa"/>
            <w:tcBorders>
              <w:top w:val="single" w:sz="18" w:space="0" w:color="auto"/>
              <w:bottom w:val="single" w:sz="18" w:space="0" w:color="auto"/>
            </w:tcBorders>
            <w:shd w:val="clear" w:color="auto" w:fill="D9D9D9" w:themeFill="background1" w:themeFillShade="D9"/>
            <w:vAlign w:val="center"/>
          </w:tcPr>
          <w:p w14:paraId="1E97B281" w14:textId="77777777" w:rsidR="009E216B" w:rsidRPr="00772DF4" w:rsidRDefault="009E216B" w:rsidP="00855A41">
            <w:pPr>
              <w:jc w:val="center"/>
              <w:rPr>
                <w:rFonts w:ascii="Nunito" w:hAnsi="Nunito" w:cs="Arial"/>
                <w:b/>
                <w:sz w:val="22"/>
                <w:szCs w:val="22"/>
              </w:rPr>
            </w:pPr>
            <w:r w:rsidRPr="00772DF4">
              <w:rPr>
                <w:rFonts w:ascii="Nunito" w:hAnsi="Nunito" w:cs="Arial"/>
                <w:b/>
                <w:sz w:val="22"/>
                <w:szCs w:val="22"/>
              </w:rPr>
              <w:t>OBJET</w:t>
            </w:r>
          </w:p>
        </w:tc>
        <w:tc>
          <w:tcPr>
            <w:tcW w:w="3969" w:type="dxa"/>
            <w:tcBorders>
              <w:top w:val="single" w:sz="18" w:space="0" w:color="auto"/>
              <w:bottom w:val="single" w:sz="18" w:space="0" w:color="auto"/>
            </w:tcBorders>
            <w:shd w:val="clear" w:color="auto" w:fill="D9D9D9" w:themeFill="background1" w:themeFillShade="D9"/>
            <w:vAlign w:val="center"/>
          </w:tcPr>
          <w:p w14:paraId="3CA7BD94" w14:textId="77777777" w:rsidR="009E216B" w:rsidRPr="00772DF4" w:rsidRDefault="009E216B" w:rsidP="00855A41">
            <w:pPr>
              <w:jc w:val="center"/>
              <w:rPr>
                <w:rFonts w:ascii="Nunito" w:hAnsi="Nunito" w:cs="Arial"/>
                <w:b/>
                <w:sz w:val="22"/>
                <w:szCs w:val="22"/>
              </w:rPr>
            </w:pPr>
            <w:r w:rsidRPr="00772DF4">
              <w:rPr>
                <w:rFonts w:ascii="Nunito" w:hAnsi="Nunito" w:cs="Arial"/>
                <w:b/>
                <w:sz w:val="22"/>
                <w:szCs w:val="22"/>
              </w:rPr>
              <w:t>MONTANTS</w:t>
            </w:r>
          </w:p>
        </w:tc>
      </w:tr>
      <w:tr w:rsidR="009E216B" w:rsidRPr="00772DF4" w14:paraId="1E9C1A14" w14:textId="77777777" w:rsidTr="00855A41">
        <w:trPr>
          <w:trHeight w:val="20"/>
          <w:jc w:val="center"/>
        </w:trPr>
        <w:tc>
          <w:tcPr>
            <w:tcW w:w="4679" w:type="dxa"/>
          </w:tcPr>
          <w:p w14:paraId="2354D9C9" w14:textId="64842E31" w:rsidR="009E216B" w:rsidRPr="00772DF4" w:rsidRDefault="009E216B" w:rsidP="00855A41">
            <w:pPr>
              <w:spacing w:before="120" w:after="120"/>
              <w:jc w:val="right"/>
              <w:rPr>
                <w:rFonts w:ascii="Nunito" w:hAnsi="Nunito" w:cs="Arial"/>
                <w:sz w:val="22"/>
                <w:szCs w:val="22"/>
              </w:rPr>
            </w:pPr>
            <w:r w:rsidRPr="00772DF4">
              <w:rPr>
                <w:rFonts w:ascii="Nunito" w:hAnsi="Nunito" w:cs="Arial"/>
                <w:sz w:val="22"/>
                <w:szCs w:val="22"/>
              </w:rPr>
              <w:t>Total du Pro</w:t>
            </w:r>
            <w:r w:rsidR="000A0480" w:rsidRPr="00772DF4">
              <w:rPr>
                <w:rFonts w:ascii="Nunito" w:hAnsi="Nunito" w:cs="Arial"/>
                <w:sz w:val="22"/>
                <w:szCs w:val="22"/>
              </w:rPr>
              <w:t>jet</w:t>
            </w:r>
            <w:r w:rsidRPr="00772DF4">
              <w:rPr>
                <w:rFonts w:ascii="Nunito" w:hAnsi="Nunito" w:cs="Arial"/>
                <w:sz w:val="22"/>
                <w:szCs w:val="22"/>
              </w:rPr>
              <w:t xml:space="preserve"> (3 ans)</w:t>
            </w:r>
          </w:p>
        </w:tc>
        <w:tc>
          <w:tcPr>
            <w:tcW w:w="3969" w:type="dxa"/>
            <w:vAlign w:val="center"/>
          </w:tcPr>
          <w:p w14:paraId="0933ADB8" w14:textId="1648E776" w:rsidR="009E216B" w:rsidRPr="00772DF4" w:rsidRDefault="009E216B" w:rsidP="00855A41">
            <w:pPr>
              <w:tabs>
                <w:tab w:val="center" w:pos="2214"/>
              </w:tabs>
              <w:spacing w:before="120" w:after="120"/>
              <w:jc w:val="center"/>
              <w:rPr>
                <w:rFonts w:ascii="Nunito" w:hAnsi="Nunito" w:cs="Arial"/>
                <w:sz w:val="22"/>
                <w:szCs w:val="22"/>
                <w:highlight w:val="yellow"/>
              </w:rPr>
            </w:pPr>
            <w:r w:rsidRPr="00772DF4">
              <w:rPr>
                <w:rFonts w:ascii="Nunito" w:hAnsi="Nunito" w:cs="Arial"/>
                <w:sz w:val="22"/>
                <w:szCs w:val="22"/>
                <w:highlight w:val="cyan"/>
              </w:rPr>
              <w:t>XXX</w:t>
            </w:r>
            <w:r w:rsidRPr="00772DF4">
              <w:rPr>
                <w:rFonts w:ascii="Nunito" w:hAnsi="Nunito" w:cs="Arial"/>
                <w:sz w:val="22"/>
                <w:szCs w:val="22"/>
              </w:rPr>
              <w:t xml:space="preserve"> €</w:t>
            </w:r>
          </w:p>
        </w:tc>
      </w:tr>
      <w:tr w:rsidR="009E216B" w:rsidRPr="00772DF4" w14:paraId="2969FA03" w14:textId="77777777" w:rsidTr="00855A41">
        <w:trPr>
          <w:trHeight w:val="20"/>
          <w:jc w:val="center"/>
        </w:trPr>
        <w:tc>
          <w:tcPr>
            <w:tcW w:w="4679" w:type="dxa"/>
          </w:tcPr>
          <w:p w14:paraId="65A12783" w14:textId="77777777" w:rsidR="009E216B" w:rsidRPr="00772DF4" w:rsidRDefault="009E216B" w:rsidP="00855A41">
            <w:pPr>
              <w:spacing w:before="120" w:after="120"/>
              <w:jc w:val="right"/>
              <w:rPr>
                <w:rFonts w:ascii="Nunito" w:hAnsi="Nunito" w:cs="Arial"/>
                <w:sz w:val="22"/>
                <w:szCs w:val="22"/>
              </w:rPr>
            </w:pPr>
            <w:r w:rsidRPr="00772DF4">
              <w:rPr>
                <w:rFonts w:ascii="Nunito" w:hAnsi="Nunito" w:cs="Arial"/>
                <w:sz w:val="22"/>
                <w:szCs w:val="22"/>
              </w:rPr>
              <w:t>Subvention maximale de SEMAE</w:t>
            </w:r>
          </w:p>
        </w:tc>
        <w:tc>
          <w:tcPr>
            <w:tcW w:w="3969" w:type="dxa"/>
            <w:vAlign w:val="center"/>
          </w:tcPr>
          <w:p w14:paraId="7275B9E8" w14:textId="6A2292C6" w:rsidR="009E216B" w:rsidRPr="00772DF4" w:rsidRDefault="009E216B" w:rsidP="00855A41">
            <w:pPr>
              <w:tabs>
                <w:tab w:val="center" w:pos="2214"/>
              </w:tabs>
              <w:spacing w:before="120" w:after="120"/>
              <w:jc w:val="center"/>
              <w:rPr>
                <w:rFonts w:ascii="Nunito" w:hAnsi="Nunito" w:cs="Arial"/>
                <w:sz w:val="22"/>
                <w:szCs w:val="22"/>
              </w:rPr>
            </w:pPr>
            <w:r w:rsidRPr="00772DF4">
              <w:rPr>
                <w:rFonts w:ascii="Nunito" w:hAnsi="Nunito" w:cs="Arial"/>
                <w:sz w:val="22"/>
                <w:szCs w:val="22"/>
                <w:highlight w:val="cyan"/>
              </w:rPr>
              <w:t>XXX</w:t>
            </w:r>
            <w:r w:rsidRPr="00772DF4">
              <w:rPr>
                <w:rFonts w:ascii="Nunito" w:hAnsi="Nunito" w:cs="Arial"/>
                <w:sz w:val="22"/>
                <w:szCs w:val="22"/>
              </w:rPr>
              <w:t xml:space="preserve"> €</w:t>
            </w:r>
          </w:p>
        </w:tc>
      </w:tr>
      <w:tr w:rsidR="009E216B" w:rsidRPr="00772DF4" w14:paraId="54FF0039" w14:textId="77777777" w:rsidTr="00855A41">
        <w:trPr>
          <w:trHeight w:val="20"/>
          <w:jc w:val="center"/>
        </w:trPr>
        <w:tc>
          <w:tcPr>
            <w:tcW w:w="4679" w:type="dxa"/>
            <w:vAlign w:val="center"/>
          </w:tcPr>
          <w:p w14:paraId="61A8FAF6" w14:textId="77777777" w:rsidR="009E216B" w:rsidRPr="00772DF4" w:rsidRDefault="009E216B" w:rsidP="00855A41">
            <w:pPr>
              <w:spacing w:before="120" w:after="120"/>
              <w:jc w:val="right"/>
              <w:rPr>
                <w:rFonts w:ascii="Nunito" w:hAnsi="Nunito" w:cs="Arial"/>
                <w:i/>
                <w:sz w:val="22"/>
                <w:szCs w:val="22"/>
              </w:rPr>
            </w:pPr>
            <w:r w:rsidRPr="00772DF4">
              <w:rPr>
                <w:rFonts w:ascii="Nunito" w:hAnsi="Nunito" w:cs="Arial"/>
                <w:i/>
                <w:sz w:val="22"/>
                <w:szCs w:val="22"/>
              </w:rPr>
              <w:t>Année 1</w:t>
            </w:r>
          </w:p>
        </w:tc>
        <w:tc>
          <w:tcPr>
            <w:tcW w:w="3969" w:type="dxa"/>
            <w:vAlign w:val="center"/>
          </w:tcPr>
          <w:p w14:paraId="2AB0A036" w14:textId="592FF594" w:rsidR="009E216B" w:rsidRPr="00772DF4" w:rsidRDefault="009E216B" w:rsidP="00855A41">
            <w:pPr>
              <w:tabs>
                <w:tab w:val="center" w:pos="2214"/>
              </w:tabs>
              <w:spacing w:before="120" w:after="120"/>
              <w:rPr>
                <w:rFonts w:ascii="Nunito" w:hAnsi="Nunito" w:cs="Arial"/>
                <w:i/>
                <w:sz w:val="22"/>
                <w:szCs w:val="22"/>
              </w:rPr>
            </w:pPr>
            <w:r w:rsidRPr="00772DF4">
              <w:rPr>
                <w:rFonts w:ascii="Nunito" w:hAnsi="Nunito" w:cs="Arial"/>
                <w:i/>
                <w:sz w:val="22"/>
                <w:szCs w:val="22"/>
                <w:highlight w:val="cyan"/>
              </w:rPr>
              <w:t>XXX</w:t>
            </w:r>
            <w:r w:rsidRPr="00772DF4">
              <w:rPr>
                <w:rFonts w:ascii="Nunito" w:hAnsi="Nunito" w:cs="Arial"/>
                <w:i/>
                <w:sz w:val="22"/>
                <w:szCs w:val="22"/>
              </w:rPr>
              <w:t xml:space="preserve"> €</w:t>
            </w:r>
          </w:p>
        </w:tc>
      </w:tr>
      <w:tr w:rsidR="009E216B" w:rsidRPr="00772DF4" w14:paraId="2DAAEC40" w14:textId="77777777" w:rsidTr="00855A41">
        <w:trPr>
          <w:trHeight w:val="20"/>
          <w:jc w:val="center"/>
        </w:trPr>
        <w:tc>
          <w:tcPr>
            <w:tcW w:w="4679" w:type="dxa"/>
            <w:vAlign w:val="center"/>
          </w:tcPr>
          <w:p w14:paraId="55B864EB" w14:textId="77777777" w:rsidR="009E216B" w:rsidRPr="00772DF4" w:rsidRDefault="009E216B" w:rsidP="00855A41">
            <w:pPr>
              <w:jc w:val="right"/>
              <w:rPr>
                <w:rFonts w:ascii="Nunito" w:hAnsi="Nunito" w:cs="Arial"/>
                <w:i/>
                <w:sz w:val="22"/>
                <w:szCs w:val="22"/>
              </w:rPr>
            </w:pPr>
            <w:r w:rsidRPr="00772DF4">
              <w:rPr>
                <w:rFonts w:ascii="Nunito" w:hAnsi="Nunito" w:cs="Arial"/>
                <w:i/>
                <w:sz w:val="22"/>
                <w:szCs w:val="22"/>
              </w:rPr>
              <w:t>Année 2</w:t>
            </w:r>
          </w:p>
        </w:tc>
        <w:tc>
          <w:tcPr>
            <w:tcW w:w="3969" w:type="dxa"/>
            <w:vAlign w:val="center"/>
          </w:tcPr>
          <w:p w14:paraId="1E047FE3" w14:textId="0848B69B" w:rsidR="009E216B" w:rsidRPr="00772DF4" w:rsidRDefault="009E216B" w:rsidP="00855A41">
            <w:pPr>
              <w:tabs>
                <w:tab w:val="center" w:pos="2214"/>
              </w:tabs>
              <w:spacing w:before="120" w:after="120"/>
              <w:rPr>
                <w:rFonts w:ascii="Nunito" w:hAnsi="Nunito" w:cs="Arial"/>
                <w:i/>
                <w:sz w:val="22"/>
                <w:szCs w:val="22"/>
              </w:rPr>
            </w:pPr>
            <w:r w:rsidRPr="00772DF4">
              <w:rPr>
                <w:rFonts w:ascii="Nunito" w:hAnsi="Nunito" w:cs="Arial"/>
                <w:i/>
                <w:sz w:val="22"/>
                <w:szCs w:val="22"/>
                <w:highlight w:val="cyan"/>
              </w:rPr>
              <w:t>XXX</w:t>
            </w:r>
            <w:r w:rsidRPr="00772DF4">
              <w:rPr>
                <w:rFonts w:ascii="Nunito" w:hAnsi="Nunito" w:cs="Arial"/>
                <w:i/>
                <w:sz w:val="22"/>
                <w:szCs w:val="22"/>
              </w:rPr>
              <w:t xml:space="preserve"> €</w:t>
            </w:r>
          </w:p>
        </w:tc>
      </w:tr>
      <w:tr w:rsidR="009E216B" w:rsidRPr="00772DF4" w14:paraId="700F2925" w14:textId="77777777" w:rsidTr="00855A41">
        <w:trPr>
          <w:trHeight w:val="20"/>
          <w:jc w:val="center"/>
        </w:trPr>
        <w:tc>
          <w:tcPr>
            <w:tcW w:w="4679" w:type="dxa"/>
            <w:tcBorders>
              <w:bottom w:val="single" w:sz="4" w:space="0" w:color="auto"/>
            </w:tcBorders>
            <w:vAlign w:val="center"/>
          </w:tcPr>
          <w:p w14:paraId="1136235A" w14:textId="77777777" w:rsidR="009E216B" w:rsidRPr="00772DF4" w:rsidRDefault="009E216B" w:rsidP="00855A41">
            <w:pPr>
              <w:spacing w:before="120" w:after="120"/>
              <w:jc w:val="right"/>
              <w:rPr>
                <w:rFonts w:ascii="Nunito" w:hAnsi="Nunito" w:cs="Arial"/>
                <w:i/>
                <w:sz w:val="22"/>
                <w:szCs w:val="22"/>
              </w:rPr>
            </w:pPr>
            <w:r w:rsidRPr="00772DF4">
              <w:rPr>
                <w:rFonts w:ascii="Nunito" w:hAnsi="Nunito" w:cs="Arial"/>
                <w:i/>
                <w:sz w:val="22"/>
                <w:szCs w:val="22"/>
              </w:rPr>
              <w:t>Année 3</w:t>
            </w:r>
          </w:p>
        </w:tc>
        <w:tc>
          <w:tcPr>
            <w:tcW w:w="3969" w:type="dxa"/>
            <w:tcBorders>
              <w:bottom w:val="single" w:sz="4" w:space="0" w:color="auto"/>
            </w:tcBorders>
            <w:vAlign w:val="center"/>
          </w:tcPr>
          <w:p w14:paraId="64F6EDD6" w14:textId="3018BACE" w:rsidR="009E216B" w:rsidRPr="00772DF4" w:rsidRDefault="009E216B" w:rsidP="00855A41">
            <w:pPr>
              <w:tabs>
                <w:tab w:val="center" w:pos="2214"/>
              </w:tabs>
              <w:spacing w:before="120" w:after="120"/>
              <w:rPr>
                <w:rFonts w:ascii="Nunito" w:hAnsi="Nunito" w:cs="Arial"/>
                <w:i/>
                <w:sz w:val="22"/>
                <w:szCs w:val="22"/>
              </w:rPr>
            </w:pPr>
            <w:r w:rsidRPr="00772DF4">
              <w:rPr>
                <w:rFonts w:ascii="Nunito" w:hAnsi="Nunito" w:cs="Arial"/>
                <w:i/>
                <w:sz w:val="22"/>
                <w:szCs w:val="22"/>
                <w:highlight w:val="cyan"/>
              </w:rPr>
              <w:t>XXX</w:t>
            </w:r>
            <w:r w:rsidRPr="00772DF4">
              <w:rPr>
                <w:rFonts w:ascii="Nunito" w:hAnsi="Nunito" w:cs="Arial"/>
                <w:i/>
                <w:sz w:val="22"/>
                <w:szCs w:val="22"/>
              </w:rPr>
              <w:t xml:space="preserve"> €</w:t>
            </w:r>
          </w:p>
        </w:tc>
      </w:tr>
      <w:tr w:rsidR="009E216B" w:rsidRPr="00772DF4" w14:paraId="4E5A5D33" w14:textId="77777777" w:rsidTr="00855A41">
        <w:trPr>
          <w:trHeight w:val="20"/>
          <w:jc w:val="center"/>
        </w:trPr>
        <w:tc>
          <w:tcPr>
            <w:tcW w:w="4679" w:type="dxa"/>
            <w:tcBorders>
              <w:top w:val="single" w:sz="18" w:space="0" w:color="auto"/>
              <w:bottom w:val="single" w:sz="18" w:space="0" w:color="auto"/>
            </w:tcBorders>
            <w:shd w:val="clear" w:color="auto" w:fill="D9D9D9" w:themeFill="background1" w:themeFillShade="D9"/>
            <w:vAlign w:val="center"/>
          </w:tcPr>
          <w:p w14:paraId="10AA5AB1" w14:textId="77777777" w:rsidR="009E216B" w:rsidRPr="00772DF4" w:rsidRDefault="009E216B" w:rsidP="00855A41">
            <w:pPr>
              <w:spacing w:before="120" w:after="120"/>
              <w:jc w:val="center"/>
              <w:rPr>
                <w:rFonts w:ascii="Nunito" w:hAnsi="Nunito" w:cs="Arial"/>
                <w:b/>
                <w:sz w:val="22"/>
                <w:szCs w:val="22"/>
              </w:rPr>
            </w:pPr>
            <w:r w:rsidRPr="00772DF4">
              <w:rPr>
                <w:rFonts w:ascii="Nunito" w:hAnsi="Nunito" w:cs="Arial"/>
                <w:b/>
                <w:sz w:val="22"/>
                <w:szCs w:val="22"/>
              </w:rPr>
              <w:t>MODALITÉS DE VERSEMENT</w:t>
            </w:r>
          </w:p>
        </w:tc>
        <w:tc>
          <w:tcPr>
            <w:tcW w:w="3969" w:type="dxa"/>
            <w:tcBorders>
              <w:top w:val="single" w:sz="18" w:space="0" w:color="auto"/>
              <w:bottom w:val="single" w:sz="18" w:space="0" w:color="auto"/>
            </w:tcBorders>
            <w:shd w:val="clear" w:color="auto" w:fill="D9D9D9" w:themeFill="background1" w:themeFillShade="D9"/>
            <w:vAlign w:val="center"/>
          </w:tcPr>
          <w:p w14:paraId="726601A7" w14:textId="77777777" w:rsidR="009E216B" w:rsidRPr="00772DF4" w:rsidRDefault="009E216B" w:rsidP="00855A41">
            <w:pPr>
              <w:spacing w:before="120" w:after="120"/>
              <w:jc w:val="center"/>
              <w:rPr>
                <w:rFonts w:ascii="Nunito" w:hAnsi="Nunito" w:cs="Arial"/>
                <w:b/>
                <w:sz w:val="22"/>
                <w:szCs w:val="22"/>
              </w:rPr>
            </w:pPr>
            <w:r w:rsidRPr="00772DF4">
              <w:rPr>
                <w:rFonts w:ascii="Nunito" w:hAnsi="Nunito" w:cs="Arial"/>
                <w:b/>
                <w:sz w:val="22"/>
                <w:szCs w:val="22"/>
              </w:rPr>
              <w:t>ÉCHÉANCIER</w:t>
            </w:r>
          </w:p>
        </w:tc>
      </w:tr>
      <w:tr w:rsidR="009E216B" w:rsidRPr="00772DF4" w14:paraId="1E748970" w14:textId="77777777" w:rsidTr="00855A41">
        <w:trPr>
          <w:trHeight w:val="20"/>
          <w:jc w:val="center"/>
        </w:trPr>
        <w:tc>
          <w:tcPr>
            <w:tcW w:w="8648" w:type="dxa"/>
            <w:gridSpan w:val="2"/>
            <w:shd w:val="clear" w:color="auto" w:fill="D4DDB3"/>
            <w:vAlign w:val="center"/>
          </w:tcPr>
          <w:p w14:paraId="7BB65F57" w14:textId="00EA7F47" w:rsidR="009E216B" w:rsidRPr="00772DF4" w:rsidRDefault="009E216B" w:rsidP="00855A41">
            <w:pPr>
              <w:spacing w:before="120" w:after="120"/>
              <w:rPr>
                <w:rFonts w:ascii="Nunito" w:hAnsi="Nunito" w:cs="Arial"/>
                <w:sz w:val="22"/>
                <w:szCs w:val="22"/>
              </w:rPr>
            </w:pPr>
            <w:r w:rsidRPr="00772DF4">
              <w:rPr>
                <w:rFonts w:ascii="Nunito" w:hAnsi="Nunito" w:cs="Arial"/>
                <w:b/>
                <w:sz w:val="22"/>
                <w:szCs w:val="22"/>
              </w:rPr>
              <w:t xml:space="preserve">Année 1 – </w:t>
            </w:r>
            <w:r w:rsidR="001B050D" w:rsidRPr="00772DF4">
              <w:rPr>
                <w:rFonts w:ascii="Nunito" w:hAnsi="Nunito" w:cs="Arial"/>
                <w:b/>
                <w:sz w:val="22"/>
                <w:szCs w:val="22"/>
              </w:rPr>
              <w:t>Du XX/XX/XXXX au XX/XX/XXXX</w:t>
            </w:r>
          </w:p>
        </w:tc>
      </w:tr>
      <w:tr w:rsidR="009E216B" w:rsidRPr="00772DF4" w14:paraId="27DB113D" w14:textId="77777777" w:rsidTr="00855A41">
        <w:trPr>
          <w:trHeight w:val="20"/>
          <w:jc w:val="center"/>
        </w:trPr>
        <w:tc>
          <w:tcPr>
            <w:tcW w:w="4679" w:type="dxa"/>
            <w:vAlign w:val="center"/>
          </w:tcPr>
          <w:p w14:paraId="77C958D6" w14:textId="55BF37B8" w:rsidR="009E216B" w:rsidRPr="00772DF4" w:rsidRDefault="009E216B" w:rsidP="00855A41">
            <w:pPr>
              <w:spacing w:before="120"/>
              <w:rPr>
                <w:rFonts w:ascii="Nunito" w:hAnsi="Nunito" w:cs="Arial"/>
                <w:b/>
                <w:spacing w:val="-4"/>
                <w:sz w:val="22"/>
                <w:szCs w:val="22"/>
              </w:rPr>
            </w:pPr>
            <w:r w:rsidRPr="00772DF4">
              <w:rPr>
                <w:rFonts w:ascii="Nunito" w:hAnsi="Nunito" w:cs="Arial"/>
                <w:b/>
                <w:sz w:val="22"/>
                <w:szCs w:val="22"/>
              </w:rPr>
              <w:t>1</w:t>
            </w:r>
            <w:r w:rsidRPr="00772DF4">
              <w:rPr>
                <w:rFonts w:ascii="Nunito" w:hAnsi="Nunito" w:cs="Arial"/>
                <w:b/>
                <w:sz w:val="22"/>
                <w:szCs w:val="22"/>
                <w:vertAlign w:val="superscript"/>
              </w:rPr>
              <w:t>er</w:t>
            </w:r>
            <w:r w:rsidRPr="00772DF4">
              <w:rPr>
                <w:rFonts w:ascii="Nunito" w:hAnsi="Nunito" w:cs="Arial"/>
                <w:b/>
                <w:sz w:val="22"/>
                <w:szCs w:val="22"/>
              </w:rPr>
              <w:t xml:space="preserve"> acompte</w:t>
            </w:r>
            <w:r w:rsidRPr="00772DF4">
              <w:rPr>
                <w:rFonts w:ascii="Nunito" w:hAnsi="Nunito" w:cs="Arial"/>
                <w:sz w:val="22"/>
                <w:szCs w:val="22"/>
              </w:rPr>
              <w:t xml:space="preserve"> de </w:t>
            </w:r>
            <w:r w:rsidRPr="00772DF4">
              <w:rPr>
                <w:rFonts w:ascii="Nunito" w:hAnsi="Nunito" w:cs="Arial"/>
                <w:b/>
                <w:sz w:val="22"/>
                <w:szCs w:val="22"/>
                <w:highlight w:val="cyan"/>
              </w:rPr>
              <w:t>XXX</w:t>
            </w:r>
            <w:r w:rsidRPr="00772DF4">
              <w:rPr>
                <w:rFonts w:ascii="Nunito" w:hAnsi="Nunito" w:cs="Arial"/>
                <w:b/>
                <w:spacing w:val="-4"/>
                <w:sz w:val="22"/>
                <w:szCs w:val="22"/>
              </w:rPr>
              <w:t xml:space="preserve"> €</w:t>
            </w:r>
            <w:r w:rsidR="00764722">
              <w:rPr>
                <w:rFonts w:ascii="Nunito" w:hAnsi="Nunito" w:cs="Arial"/>
                <w:b/>
                <w:spacing w:val="-4"/>
                <w:sz w:val="22"/>
                <w:szCs w:val="22"/>
              </w:rPr>
              <w:t xml:space="preserve"> HT</w:t>
            </w:r>
            <w:r w:rsidRPr="00772DF4">
              <w:rPr>
                <w:rFonts w:ascii="Nunito" w:hAnsi="Nunito" w:cs="Arial"/>
                <w:spacing w:val="-4"/>
                <w:sz w:val="22"/>
                <w:szCs w:val="22"/>
              </w:rPr>
              <w:t>,</w:t>
            </w:r>
          </w:p>
          <w:p w14:paraId="02621111" w14:textId="1D2DE3B2" w:rsidR="009E216B" w:rsidRPr="00772DF4" w:rsidRDefault="009E216B" w:rsidP="00855A41">
            <w:pPr>
              <w:spacing w:after="120"/>
              <w:rPr>
                <w:rFonts w:ascii="Nunito" w:hAnsi="Nunito" w:cs="Arial"/>
                <w:sz w:val="22"/>
                <w:szCs w:val="22"/>
              </w:rPr>
            </w:pPr>
            <w:r w:rsidRPr="00772DF4">
              <w:rPr>
                <w:rFonts w:ascii="Nunito" w:hAnsi="Nunito" w:cs="Arial"/>
                <w:sz w:val="22"/>
                <w:szCs w:val="22"/>
              </w:rPr>
              <w:t xml:space="preserve">soit </w:t>
            </w:r>
            <w:r w:rsidRPr="00772DF4">
              <w:rPr>
                <w:rFonts w:ascii="Nunito" w:hAnsi="Nunito" w:cs="Arial"/>
                <w:b/>
                <w:sz w:val="22"/>
                <w:szCs w:val="22"/>
              </w:rPr>
              <w:t>50 %</w:t>
            </w:r>
            <w:r w:rsidRPr="00772DF4">
              <w:rPr>
                <w:rFonts w:ascii="Nunito" w:hAnsi="Nunito" w:cs="Arial"/>
                <w:sz w:val="22"/>
                <w:szCs w:val="22"/>
              </w:rPr>
              <w:t xml:space="preserve"> du montant alloué pour la première campagne de mise en place du Pro</w:t>
            </w:r>
            <w:r w:rsidR="004C7826" w:rsidRPr="00772DF4">
              <w:rPr>
                <w:rFonts w:ascii="Nunito" w:hAnsi="Nunito" w:cs="Arial"/>
                <w:sz w:val="22"/>
                <w:szCs w:val="22"/>
              </w:rPr>
              <w:t>jet</w:t>
            </w:r>
            <w:r w:rsidRPr="00772DF4">
              <w:rPr>
                <w:rFonts w:ascii="Nunito" w:hAnsi="Nunito" w:cs="Arial"/>
                <w:sz w:val="22"/>
                <w:szCs w:val="22"/>
              </w:rPr>
              <w:t xml:space="preserve"> prévu ci-dessus</w:t>
            </w:r>
          </w:p>
        </w:tc>
        <w:tc>
          <w:tcPr>
            <w:tcW w:w="3969" w:type="dxa"/>
            <w:vAlign w:val="center"/>
          </w:tcPr>
          <w:p w14:paraId="07356E74" w14:textId="77777777" w:rsidR="009E216B" w:rsidRPr="00772DF4" w:rsidRDefault="009E216B" w:rsidP="00855A41">
            <w:pPr>
              <w:spacing w:before="120" w:after="120"/>
              <w:rPr>
                <w:rFonts w:ascii="Nunito" w:hAnsi="Nunito" w:cs="Arial"/>
                <w:b/>
                <w:sz w:val="22"/>
                <w:szCs w:val="22"/>
              </w:rPr>
            </w:pPr>
            <w:r w:rsidRPr="00772DF4">
              <w:rPr>
                <w:rFonts w:ascii="Nunito" w:hAnsi="Nunito" w:cs="Arial"/>
                <w:sz w:val="22"/>
                <w:szCs w:val="22"/>
              </w:rPr>
              <w:t>À la signature de la présente Convention et à la remise d’une facture d’un montant correspondant</w:t>
            </w:r>
          </w:p>
        </w:tc>
      </w:tr>
      <w:tr w:rsidR="009E216B" w:rsidRPr="00772DF4" w14:paraId="0197E6F1" w14:textId="77777777" w:rsidTr="00855A41">
        <w:trPr>
          <w:trHeight w:val="20"/>
          <w:jc w:val="center"/>
        </w:trPr>
        <w:tc>
          <w:tcPr>
            <w:tcW w:w="4679" w:type="dxa"/>
            <w:vAlign w:val="center"/>
          </w:tcPr>
          <w:p w14:paraId="1A312B5E" w14:textId="7B9BF106" w:rsidR="009E216B" w:rsidRPr="00772DF4" w:rsidRDefault="009E216B" w:rsidP="00855A41">
            <w:pPr>
              <w:spacing w:before="120"/>
              <w:rPr>
                <w:rFonts w:ascii="Nunito" w:hAnsi="Nunito" w:cs="Arial"/>
                <w:b/>
                <w:spacing w:val="-4"/>
                <w:sz w:val="22"/>
                <w:szCs w:val="22"/>
              </w:rPr>
            </w:pPr>
            <w:r w:rsidRPr="00772DF4">
              <w:rPr>
                <w:rFonts w:ascii="Nunito" w:hAnsi="Nunito" w:cs="Arial"/>
                <w:b/>
                <w:sz w:val="22"/>
                <w:szCs w:val="22"/>
              </w:rPr>
              <w:t>2</w:t>
            </w:r>
            <w:r w:rsidRPr="00772DF4">
              <w:rPr>
                <w:rFonts w:ascii="Nunito" w:hAnsi="Nunito" w:cs="Arial"/>
                <w:b/>
                <w:sz w:val="22"/>
                <w:szCs w:val="22"/>
                <w:vertAlign w:val="superscript"/>
              </w:rPr>
              <w:t xml:space="preserve">ème </w:t>
            </w:r>
            <w:r w:rsidRPr="00772DF4">
              <w:rPr>
                <w:rFonts w:ascii="Nunito" w:hAnsi="Nunito" w:cs="Arial"/>
                <w:b/>
                <w:sz w:val="22"/>
                <w:szCs w:val="22"/>
              </w:rPr>
              <w:t>acompte</w:t>
            </w:r>
            <w:r w:rsidRPr="00772DF4">
              <w:rPr>
                <w:rFonts w:ascii="Nunito" w:hAnsi="Nunito" w:cs="Arial"/>
                <w:sz w:val="22"/>
                <w:szCs w:val="22"/>
              </w:rPr>
              <w:t xml:space="preserve"> de </w:t>
            </w:r>
            <w:r w:rsidRPr="00772DF4">
              <w:rPr>
                <w:rFonts w:ascii="Nunito" w:hAnsi="Nunito" w:cs="Arial"/>
                <w:b/>
                <w:sz w:val="22"/>
                <w:szCs w:val="22"/>
                <w:highlight w:val="cyan"/>
              </w:rPr>
              <w:t>XXX</w:t>
            </w:r>
            <w:r w:rsidRPr="00772DF4">
              <w:rPr>
                <w:rFonts w:ascii="Nunito" w:hAnsi="Nunito" w:cs="Arial"/>
                <w:b/>
                <w:spacing w:val="-4"/>
                <w:sz w:val="22"/>
                <w:szCs w:val="22"/>
              </w:rPr>
              <w:t xml:space="preserve"> €</w:t>
            </w:r>
            <w:r w:rsidR="00D0487D">
              <w:rPr>
                <w:rFonts w:ascii="Nunito" w:hAnsi="Nunito" w:cs="Arial"/>
                <w:b/>
                <w:spacing w:val="-4"/>
                <w:sz w:val="22"/>
                <w:szCs w:val="22"/>
              </w:rPr>
              <w:t xml:space="preserve"> HT</w:t>
            </w:r>
            <w:r w:rsidRPr="00772DF4">
              <w:rPr>
                <w:rFonts w:ascii="Nunito" w:hAnsi="Nunito" w:cs="Arial"/>
                <w:spacing w:val="-4"/>
                <w:sz w:val="22"/>
                <w:szCs w:val="22"/>
              </w:rPr>
              <w:t>,</w:t>
            </w:r>
          </w:p>
          <w:p w14:paraId="6B59740C" w14:textId="565F72D7" w:rsidR="009E216B" w:rsidRPr="00772DF4" w:rsidRDefault="009E216B" w:rsidP="00855A41">
            <w:pPr>
              <w:spacing w:after="120"/>
              <w:rPr>
                <w:rFonts w:ascii="Nunito" w:hAnsi="Nunito" w:cs="Arial"/>
                <w:sz w:val="22"/>
                <w:szCs w:val="22"/>
              </w:rPr>
            </w:pPr>
            <w:r w:rsidRPr="00772DF4">
              <w:rPr>
                <w:rFonts w:ascii="Nunito" w:hAnsi="Nunito" w:cs="Arial"/>
                <w:sz w:val="22"/>
                <w:szCs w:val="22"/>
              </w:rPr>
              <w:t xml:space="preserve">soit </w:t>
            </w:r>
            <w:r w:rsidRPr="00772DF4">
              <w:rPr>
                <w:rFonts w:ascii="Nunito" w:hAnsi="Nunito" w:cs="Arial"/>
                <w:b/>
                <w:sz w:val="22"/>
                <w:szCs w:val="22"/>
              </w:rPr>
              <w:t>50 %</w:t>
            </w:r>
            <w:r w:rsidRPr="00772DF4">
              <w:rPr>
                <w:rFonts w:ascii="Nunito" w:hAnsi="Nunito" w:cs="Arial"/>
                <w:sz w:val="22"/>
                <w:szCs w:val="22"/>
              </w:rPr>
              <w:t xml:space="preserve"> du montant alloué pour la première campagne de mise en place du Pro</w:t>
            </w:r>
            <w:r w:rsidR="004C7826" w:rsidRPr="00772DF4">
              <w:rPr>
                <w:rFonts w:ascii="Nunito" w:hAnsi="Nunito" w:cs="Arial"/>
                <w:sz w:val="22"/>
                <w:szCs w:val="22"/>
              </w:rPr>
              <w:t>jet</w:t>
            </w:r>
            <w:r w:rsidRPr="00772DF4">
              <w:rPr>
                <w:rFonts w:ascii="Nunito" w:hAnsi="Nunito" w:cs="Arial"/>
                <w:sz w:val="22"/>
                <w:szCs w:val="22"/>
              </w:rPr>
              <w:t xml:space="preserve"> prévu ci-dessus</w:t>
            </w:r>
          </w:p>
        </w:tc>
        <w:tc>
          <w:tcPr>
            <w:tcW w:w="3969" w:type="dxa"/>
            <w:vAlign w:val="center"/>
          </w:tcPr>
          <w:p w14:paraId="2EDF5487" w14:textId="1F8DF981" w:rsidR="0087380D" w:rsidRPr="00D0487D" w:rsidRDefault="009E216B" w:rsidP="00855A41">
            <w:pPr>
              <w:spacing w:before="120" w:after="120"/>
              <w:rPr>
                <w:rFonts w:ascii="Nunito" w:hAnsi="Nunito" w:cs="Arial"/>
                <w:sz w:val="22"/>
                <w:szCs w:val="22"/>
              </w:rPr>
            </w:pPr>
            <w:r w:rsidRPr="00D0487D">
              <w:rPr>
                <w:rFonts w:ascii="Nunito" w:hAnsi="Nunito" w:cs="Arial"/>
                <w:b/>
                <w:sz w:val="22"/>
                <w:szCs w:val="22"/>
              </w:rPr>
              <w:t>À l'issue des 12 premiers mois</w:t>
            </w:r>
            <w:r w:rsidRPr="00D0487D">
              <w:rPr>
                <w:rFonts w:ascii="Nunito" w:hAnsi="Nunito" w:cs="Arial"/>
                <w:sz w:val="22"/>
                <w:szCs w:val="22"/>
              </w:rPr>
              <w:t xml:space="preserve"> sur remise des justificatifs</w:t>
            </w:r>
            <w:r w:rsidR="001F0AA4" w:rsidRPr="00D0487D">
              <w:rPr>
                <w:rFonts w:ascii="Nunito" w:hAnsi="Nunito" w:cs="Arial"/>
                <w:sz w:val="22"/>
                <w:szCs w:val="22"/>
              </w:rPr>
              <w:t xml:space="preserve"> et validation par </w:t>
            </w:r>
            <w:r w:rsidR="00FE4762" w:rsidRPr="00D0487D">
              <w:rPr>
                <w:rFonts w:ascii="Nunito" w:hAnsi="Nunito" w:cs="Arial"/>
                <w:sz w:val="22"/>
                <w:szCs w:val="22"/>
              </w:rPr>
              <w:t>SEMAE</w:t>
            </w:r>
            <w:r w:rsidR="001F0AA4" w:rsidRPr="00D0487D">
              <w:rPr>
                <w:rFonts w:ascii="Nunito" w:hAnsi="Nunito" w:cs="Arial"/>
                <w:sz w:val="22"/>
                <w:szCs w:val="22"/>
              </w:rPr>
              <w:t>, puis émission</w:t>
            </w:r>
            <w:r w:rsidRPr="00D0487D">
              <w:rPr>
                <w:rFonts w:ascii="Nunito" w:hAnsi="Nunito" w:cs="Arial"/>
                <w:sz w:val="22"/>
                <w:szCs w:val="22"/>
              </w:rPr>
              <w:t xml:space="preserve"> d’une facture d’un montant correspondant</w:t>
            </w:r>
            <w:r w:rsidR="00C336A5" w:rsidRPr="00D0487D">
              <w:rPr>
                <w:rFonts w:ascii="Nunito" w:hAnsi="Nunito" w:cs="Arial"/>
                <w:sz w:val="22"/>
                <w:szCs w:val="22"/>
              </w:rPr>
              <w:t xml:space="preserve">. </w:t>
            </w:r>
          </w:p>
          <w:p w14:paraId="61C5F013" w14:textId="35BD0115" w:rsidR="009E216B" w:rsidRPr="00772DF4" w:rsidRDefault="00C336A5" w:rsidP="00855A41">
            <w:pPr>
              <w:spacing w:before="120" w:after="120"/>
              <w:rPr>
                <w:rFonts w:ascii="Nunito" w:hAnsi="Nunito" w:cs="Arial"/>
                <w:b/>
                <w:sz w:val="22"/>
                <w:szCs w:val="22"/>
              </w:rPr>
            </w:pPr>
            <w:r w:rsidRPr="00D0487D">
              <w:rPr>
                <w:rFonts w:ascii="Nunito" w:hAnsi="Nunito" w:cs="Arial"/>
                <w:sz w:val="22"/>
                <w:szCs w:val="22"/>
              </w:rPr>
              <w:t>Les justificatifs incluent : justificatifs techniques et financiers, l’ensemble des conventions de reversement et l’accord de consortium signés.</w:t>
            </w:r>
          </w:p>
        </w:tc>
      </w:tr>
      <w:tr w:rsidR="009E216B" w:rsidRPr="00772DF4" w14:paraId="39A503EF" w14:textId="77777777" w:rsidTr="00855A41">
        <w:trPr>
          <w:trHeight w:val="20"/>
          <w:jc w:val="center"/>
        </w:trPr>
        <w:tc>
          <w:tcPr>
            <w:tcW w:w="8648" w:type="dxa"/>
            <w:gridSpan w:val="2"/>
            <w:shd w:val="clear" w:color="auto" w:fill="D4DDB3"/>
            <w:vAlign w:val="center"/>
          </w:tcPr>
          <w:p w14:paraId="3B835D74" w14:textId="77588667" w:rsidR="009E216B" w:rsidRPr="00772DF4" w:rsidRDefault="009E216B" w:rsidP="00855A41">
            <w:pPr>
              <w:spacing w:before="120" w:after="120"/>
              <w:rPr>
                <w:rFonts w:ascii="Nunito" w:hAnsi="Nunito" w:cs="Arial"/>
                <w:b/>
                <w:sz w:val="22"/>
                <w:szCs w:val="22"/>
              </w:rPr>
            </w:pPr>
            <w:r w:rsidRPr="00772DF4">
              <w:rPr>
                <w:rFonts w:ascii="Nunito" w:hAnsi="Nunito" w:cs="Arial"/>
                <w:b/>
                <w:sz w:val="22"/>
                <w:szCs w:val="22"/>
              </w:rPr>
              <w:t xml:space="preserve">Année 2 – </w:t>
            </w:r>
            <w:r w:rsidR="004E34AE" w:rsidRPr="00772DF4">
              <w:rPr>
                <w:rFonts w:ascii="Nunito" w:hAnsi="Nunito" w:cs="Arial"/>
                <w:b/>
                <w:sz w:val="22"/>
                <w:szCs w:val="22"/>
              </w:rPr>
              <w:t>Du XX/XX/XXXX au XX/XX/XXXX</w:t>
            </w:r>
          </w:p>
        </w:tc>
      </w:tr>
      <w:tr w:rsidR="009E216B" w:rsidRPr="00772DF4" w14:paraId="7B1452EF" w14:textId="77777777" w:rsidTr="00855A41">
        <w:trPr>
          <w:trHeight w:val="20"/>
          <w:jc w:val="center"/>
        </w:trPr>
        <w:tc>
          <w:tcPr>
            <w:tcW w:w="4679" w:type="dxa"/>
            <w:vAlign w:val="center"/>
          </w:tcPr>
          <w:p w14:paraId="5E15235F" w14:textId="3FEF6762" w:rsidR="009E216B" w:rsidRPr="00772DF4" w:rsidRDefault="009E216B" w:rsidP="00855A41">
            <w:pPr>
              <w:spacing w:before="120"/>
              <w:rPr>
                <w:rFonts w:ascii="Nunito" w:hAnsi="Nunito" w:cs="Arial"/>
                <w:b/>
                <w:bCs/>
                <w:sz w:val="22"/>
                <w:szCs w:val="22"/>
              </w:rPr>
            </w:pPr>
            <w:r w:rsidRPr="00772DF4">
              <w:rPr>
                <w:rFonts w:ascii="Nunito" w:hAnsi="Nunito" w:cs="Arial"/>
                <w:b/>
                <w:bCs/>
                <w:sz w:val="22"/>
                <w:szCs w:val="22"/>
              </w:rPr>
              <w:t xml:space="preserve">3ème acompte de </w:t>
            </w:r>
            <w:r w:rsidRPr="00772DF4">
              <w:rPr>
                <w:rFonts w:ascii="Nunito" w:hAnsi="Nunito" w:cs="Arial"/>
                <w:b/>
                <w:bCs/>
                <w:sz w:val="22"/>
                <w:szCs w:val="22"/>
                <w:highlight w:val="cyan"/>
              </w:rPr>
              <w:t>XXX</w:t>
            </w:r>
            <w:r w:rsidRPr="00772DF4">
              <w:rPr>
                <w:rFonts w:ascii="Nunito" w:hAnsi="Nunito" w:cs="Arial"/>
                <w:b/>
                <w:bCs/>
                <w:sz w:val="22"/>
                <w:szCs w:val="22"/>
              </w:rPr>
              <w:t xml:space="preserve"> €</w:t>
            </w:r>
            <w:r w:rsidR="00D0487D">
              <w:rPr>
                <w:rFonts w:ascii="Nunito" w:hAnsi="Nunito" w:cs="Arial"/>
                <w:b/>
                <w:bCs/>
                <w:sz w:val="22"/>
                <w:szCs w:val="22"/>
              </w:rPr>
              <w:t xml:space="preserve"> HT</w:t>
            </w:r>
            <w:r w:rsidRPr="00772DF4">
              <w:rPr>
                <w:rFonts w:ascii="Nunito" w:hAnsi="Nunito" w:cs="Arial"/>
                <w:b/>
                <w:bCs/>
                <w:sz w:val="22"/>
                <w:szCs w:val="22"/>
              </w:rPr>
              <w:t>,</w:t>
            </w:r>
          </w:p>
          <w:p w14:paraId="0A94B022" w14:textId="73897A42" w:rsidR="004C7826" w:rsidRPr="00772DF4" w:rsidRDefault="004C7826" w:rsidP="00855A41">
            <w:pPr>
              <w:spacing w:before="120"/>
              <w:rPr>
                <w:rFonts w:ascii="Nunito" w:hAnsi="Nunito" w:cs="Arial"/>
                <w:sz w:val="22"/>
                <w:szCs w:val="22"/>
              </w:rPr>
            </w:pPr>
            <w:r w:rsidRPr="00772DF4">
              <w:rPr>
                <w:rFonts w:ascii="Nunito" w:hAnsi="Nunito" w:cs="Arial"/>
                <w:sz w:val="22"/>
                <w:szCs w:val="22"/>
              </w:rPr>
              <w:t xml:space="preserve">Soit </w:t>
            </w:r>
            <w:r w:rsidRPr="00772DF4">
              <w:rPr>
                <w:rFonts w:ascii="Nunito" w:hAnsi="Nunito" w:cs="Arial"/>
                <w:b/>
                <w:bCs/>
                <w:sz w:val="22"/>
                <w:szCs w:val="22"/>
              </w:rPr>
              <w:t>100%</w:t>
            </w:r>
            <w:r w:rsidRPr="00772DF4">
              <w:rPr>
                <w:rFonts w:ascii="Nunito" w:hAnsi="Nunito" w:cs="Arial"/>
                <w:sz w:val="22"/>
                <w:szCs w:val="22"/>
              </w:rPr>
              <w:t xml:space="preserve"> du montant allouée pour la deuxième campagne de mise en place du Projet prévu ci dessus</w:t>
            </w:r>
          </w:p>
        </w:tc>
        <w:tc>
          <w:tcPr>
            <w:tcW w:w="3969" w:type="dxa"/>
            <w:vAlign w:val="center"/>
          </w:tcPr>
          <w:p w14:paraId="330C4F38" w14:textId="52B626EE" w:rsidR="009E216B" w:rsidRPr="00D0487D" w:rsidRDefault="009E216B" w:rsidP="00855A41">
            <w:pPr>
              <w:spacing w:before="120" w:after="120"/>
              <w:rPr>
                <w:rFonts w:ascii="Nunito" w:hAnsi="Nunito" w:cs="Arial"/>
                <w:sz w:val="22"/>
                <w:szCs w:val="22"/>
              </w:rPr>
            </w:pPr>
            <w:r w:rsidRPr="00D0487D">
              <w:rPr>
                <w:rFonts w:ascii="Nunito" w:hAnsi="Nunito" w:cs="Arial"/>
                <w:b/>
                <w:sz w:val="22"/>
                <w:szCs w:val="22"/>
              </w:rPr>
              <w:t>À l'issue des 24 premiers mois</w:t>
            </w:r>
            <w:r w:rsidRPr="00D0487D">
              <w:rPr>
                <w:rFonts w:ascii="Nunito" w:hAnsi="Nunito" w:cs="Arial"/>
                <w:sz w:val="22"/>
                <w:szCs w:val="22"/>
              </w:rPr>
              <w:t xml:space="preserve"> </w:t>
            </w:r>
            <w:r w:rsidR="001F0AA4" w:rsidRPr="00D0487D">
              <w:rPr>
                <w:rFonts w:ascii="Nunito" w:hAnsi="Nunito" w:cs="Arial"/>
                <w:sz w:val="22"/>
                <w:szCs w:val="22"/>
              </w:rPr>
              <w:t xml:space="preserve">sur remise des justificatifs et validation par </w:t>
            </w:r>
            <w:r w:rsidR="00FE4762" w:rsidRPr="00D0487D">
              <w:rPr>
                <w:rFonts w:ascii="Nunito" w:hAnsi="Nunito" w:cs="Arial"/>
                <w:sz w:val="22"/>
                <w:szCs w:val="22"/>
              </w:rPr>
              <w:t>SEMAE</w:t>
            </w:r>
            <w:r w:rsidR="001F0AA4" w:rsidRPr="00D0487D">
              <w:rPr>
                <w:rFonts w:ascii="Nunito" w:hAnsi="Nunito" w:cs="Arial"/>
                <w:sz w:val="22"/>
                <w:szCs w:val="22"/>
              </w:rPr>
              <w:t xml:space="preserve"> puis émission d’une facture d’un montant correspondant</w:t>
            </w:r>
            <w:r w:rsidR="0087380D" w:rsidRPr="00D0487D">
              <w:rPr>
                <w:rFonts w:ascii="Nunito" w:hAnsi="Nunito" w:cs="Arial"/>
                <w:sz w:val="22"/>
                <w:szCs w:val="22"/>
              </w:rPr>
              <w:t>.</w:t>
            </w:r>
          </w:p>
          <w:p w14:paraId="0535C6B2" w14:textId="7D5C6FF3" w:rsidR="0087380D" w:rsidRPr="00772DF4" w:rsidRDefault="0087380D" w:rsidP="00855A41">
            <w:pPr>
              <w:spacing w:before="120" w:after="120"/>
              <w:rPr>
                <w:rFonts w:ascii="Nunito" w:hAnsi="Nunito" w:cs="Arial"/>
                <w:b/>
                <w:sz w:val="22"/>
                <w:szCs w:val="22"/>
              </w:rPr>
            </w:pPr>
            <w:r w:rsidRPr="00D0487D">
              <w:rPr>
                <w:rFonts w:ascii="Nunito" w:hAnsi="Nunito" w:cs="Arial"/>
                <w:sz w:val="22"/>
                <w:szCs w:val="22"/>
              </w:rPr>
              <w:t xml:space="preserve">Les justificatifs incluent : justificatifs techniques et financiers, </w:t>
            </w:r>
            <w:r w:rsidR="00D0487D">
              <w:rPr>
                <w:rFonts w:ascii="Nunito" w:hAnsi="Nunito" w:cs="Arial"/>
                <w:sz w:val="22"/>
                <w:szCs w:val="22"/>
              </w:rPr>
              <w:t>les éventuels avenants</w:t>
            </w:r>
            <w:r w:rsidR="00764722">
              <w:rPr>
                <w:rFonts w:ascii="Nunito" w:hAnsi="Nunito" w:cs="Arial"/>
                <w:sz w:val="22"/>
                <w:szCs w:val="22"/>
              </w:rPr>
              <w:t xml:space="preserve"> </w:t>
            </w:r>
            <w:r w:rsidR="00764722" w:rsidRPr="00D0487D">
              <w:rPr>
                <w:rFonts w:ascii="Nunito" w:hAnsi="Nunito" w:cs="Arial"/>
                <w:sz w:val="22"/>
                <w:szCs w:val="22"/>
              </w:rPr>
              <w:t>(Conventions et Accord de consortium)</w:t>
            </w:r>
            <w:r w:rsidR="00764722">
              <w:rPr>
                <w:rFonts w:ascii="Nunito" w:hAnsi="Nunito" w:cs="Arial"/>
                <w:sz w:val="22"/>
                <w:szCs w:val="22"/>
              </w:rPr>
              <w:t>.</w:t>
            </w:r>
          </w:p>
        </w:tc>
      </w:tr>
      <w:tr w:rsidR="009E216B" w:rsidRPr="00772DF4" w14:paraId="08ECF44C" w14:textId="77777777" w:rsidTr="00855A41">
        <w:trPr>
          <w:trHeight w:val="20"/>
          <w:jc w:val="center"/>
        </w:trPr>
        <w:tc>
          <w:tcPr>
            <w:tcW w:w="8648" w:type="dxa"/>
            <w:gridSpan w:val="2"/>
            <w:shd w:val="clear" w:color="auto" w:fill="D4DDB3"/>
            <w:vAlign w:val="center"/>
          </w:tcPr>
          <w:p w14:paraId="55BE8479" w14:textId="4BEDAB27" w:rsidR="009E216B" w:rsidRPr="00772DF4" w:rsidRDefault="009E216B" w:rsidP="00855A41">
            <w:pPr>
              <w:spacing w:before="120" w:after="120"/>
              <w:rPr>
                <w:rFonts w:ascii="Nunito" w:hAnsi="Nunito" w:cs="Arial"/>
                <w:b/>
                <w:sz w:val="22"/>
                <w:szCs w:val="22"/>
              </w:rPr>
            </w:pPr>
            <w:r w:rsidRPr="00772DF4">
              <w:rPr>
                <w:rFonts w:ascii="Nunito" w:hAnsi="Nunito" w:cs="Arial"/>
                <w:b/>
                <w:sz w:val="22"/>
                <w:szCs w:val="22"/>
              </w:rPr>
              <w:t xml:space="preserve">Année 3 – </w:t>
            </w:r>
            <w:r w:rsidR="004E34AE" w:rsidRPr="00772DF4">
              <w:rPr>
                <w:rFonts w:ascii="Nunito" w:hAnsi="Nunito" w:cs="Arial"/>
                <w:b/>
                <w:sz w:val="22"/>
                <w:szCs w:val="22"/>
              </w:rPr>
              <w:t>Du XX/XX/XXXX au XX/XX/XXXX</w:t>
            </w:r>
          </w:p>
        </w:tc>
      </w:tr>
      <w:tr w:rsidR="009E216B" w:rsidRPr="00772DF4" w14:paraId="4B71A263" w14:textId="77777777" w:rsidTr="00855A41">
        <w:trPr>
          <w:trHeight w:val="20"/>
          <w:jc w:val="center"/>
        </w:trPr>
        <w:tc>
          <w:tcPr>
            <w:tcW w:w="4679" w:type="dxa"/>
            <w:vAlign w:val="center"/>
          </w:tcPr>
          <w:p w14:paraId="0564AF07" w14:textId="602B53B8" w:rsidR="009E216B" w:rsidRPr="00D0487D" w:rsidRDefault="009E216B" w:rsidP="00855A41">
            <w:pPr>
              <w:spacing w:before="120"/>
              <w:rPr>
                <w:rFonts w:ascii="Nunito" w:hAnsi="Nunito" w:cs="Arial"/>
                <w:b/>
                <w:spacing w:val="-4"/>
                <w:sz w:val="22"/>
                <w:szCs w:val="22"/>
              </w:rPr>
            </w:pPr>
            <w:r w:rsidRPr="00D0487D">
              <w:rPr>
                <w:rFonts w:ascii="Nunito" w:hAnsi="Nunito" w:cs="Arial"/>
                <w:b/>
                <w:sz w:val="22"/>
                <w:szCs w:val="22"/>
              </w:rPr>
              <w:t xml:space="preserve">Solde </w:t>
            </w:r>
            <w:r w:rsidRPr="00D0487D">
              <w:rPr>
                <w:rFonts w:ascii="Nunito" w:hAnsi="Nunito" w:cs="Arial"/>
                <w:b/>
                <w:sz w:val="22"/>
                <w:szCs w:val="22"/>
                <w:highlight w:val="cyan"/>
              </w:rPr>
              <w:t xml:space="preserve">maximum </w:t>
            </w:r>
            <w:r w:rsidRPr="00D0487D">
              <w:rPr>
                <w:rFonts w:ascii="Nunito" w:hAnsi="Nunito" w:cs="Arial"/>
                <w:sz w:val="22"/>
                <w:szCs w:val="22"/>
                <w:highlight w:val="cyan"/>
              </w:rPr>
              <w:t xml:space="preserve">de </w:t>
            </w:r>
            <w:r w:rsidRPr="00D0487D">
              <w:rPr>
                <w:rFonts w:ascii="Nunito" w:hAnsi="Nunito" w:cs="Arial"/>
                <w:b/>
                <w:sz w:val="22"/>
                <w:szCs w:val="22"/>
                <w:highlight w:val="cyan"/>
              </w:rPr>
              <w:t>XXX</w:t>
            </w:r>
            <w:r w:rsidRPr="00D0487D">
              <w:rPr>
                <w:rFonts w:ascii="Nunito" w:hAnsi="Nunito" w:cs="Arial"/>
                <w:b/>
                <w:spacing w:val="-4"/>
                <w:sz w:val="22"/>
                <w:szCs w:val="22"/>
                <w:highlight w:val="cyan"/>
              </w:rPr>
              <w:t xml:space="preserve"> €</w:t>
            </w:r>
            <w:r w:rsidR="00D0487D">
              <w:rPr>
                <w:rFonts w:ascii="Nunito" w:hAnsi="Nunito" w:cs="Arial"/>
                <w:b/>
                <w:spacing w:val="-4"/>
                <w:sz w:val="22"/>
                <w:szCs w:val="22"/>
                <w:highlight w:val="cyan"/>
              </w:rPr>
              <w:t xml:space="preserve"> HT</w:t>
            </w:r>
            <w:r w:rsidRPr="00D0487D">
              <w:rPr>
                <w:rFonts w:ascii="Nunito" w:hAnsi="Nunito" w:cs="Arial"/>
                <w:b/>
                <w:spacing w:val="-4"/>
                <w:sz w:val="22"/>
                <w:szCs w:val="22"/>
                <w:highlight w:val="cyan"/>
              </w:rPr>
              <w:t>,</w:t>
            </w:r>
          </w:p>
          <w:p w14:paraId="78C20578" w14:textId="77777777" w:rsidR="000A5C11" w:rsidRPr="00D0487D" w:rsidRDefault="009E216B" w:rsidP="00855A41">
            <w:pPr>
              <w:spacing w:after="120"/>
              <w:rPr>
                <w:rFonts w:ascii="Nunito" w:hAnsi="Nunito" w:cs="Arial"/>
                <w:sz w:val="22"/>
                <w:szCs w:val="22"/>
              </w:rPr>
            </w:pPr>
            <w:r w:rsidRPr="00D0487D">
              <w:rPr>
                <w:rFonts w:ascii="Nunito" w:hAnsi="Nunito" w:cs="Arial"/>
                <w:sz w:val="22"/>
                <w:szCs w:val="22"/>
              </w:rPr>
              <w:lastRenderedPageBreak/>
              <w:t xml:space="preserve">Ou </w:t>
            </w:r>
            <w:r w:rsidRPr="00D0487D">
              <w:rPr>
                <w:rFonts w:ascii="Nunito" w:hAnsi="Nunito" w:cs="Arial"/>
                <w:b/>
                <w:sz w:val="22"/>
                <w:szCs w:val="22"/>
              </w:rPr>
              <w:t>XX %</w:t>
            </w:r>
            <w:r w:rsidRPr="00D0487D">
              <w:rPr>
                <w:rFonts w:ascii="Nunito" w:hAnsi="Nunito" w:cs="Arial"/>
                <w:sz w:val="22"/>
                <w:szCs w:val="22"/>
              </w:rPr>
              <w:t xml:space="preserve"> du montant total des travaux si celui-ci est inférieur au montant initialement prévu.</w:t>
            </w:r>
            <w:r w:rsidR="000A5C11" w:rsidRPr="00D0487D">
              <w:rPr>
                <w:rFonts w:ascii="Nunito" w:hAnsi="Nunito" w:cs="Arial"/>
                <w:sz w:val="22"/>
                <w:szCs w:val="22"/>
              </w:rPr>
              <w:t xml:space="preserve"> </w:t>
            </w:r>
          </w:p>
          <w:p w14:paraId="029B417D" w14:textId="5C311A31" w:rsidR="000A5C11" w:rsidRPr="00D0487D" w:rsidRDefault="000A5C11" w:rsidP="00855A41">
            <w:pPr>
              <w:spacing w:after="120"/>
              <w:rPr>
                <w:rFonts w:ascii="Nunito" w:hAnsi="Nunito" w:cs="Arial"/>
                <w:sz w:val="22"/>
                <w:szCs w:val="22"/>
              </w:rPr>
            </w:pPr>
            <w:r w:rsidRPr="00D0487D">
              <w:rPr>
                <w:rFonts w:ascii="Nunito" w:hAnsi="Nunito" w:cs="Arial"/>
                <w:sz w:val="22"/>
                <w:szCs w:val="22"/>
              </w:rPr>
              <w:t xml:space="preserve">Pour le Porteur et les </w:t>
            </w:r>
            <w:r w:rsidR="004B164F" w:rsidRPr="00D0487D">
              <w:rPr>
                <w:rFonts w:ascii="Nunito" w:hAnsi="Nunito" w:cs="Arial"/>
                <w:sz w:val="22"/>
                <w:szCs w:val="22"/>
              </w:rPr>
              <w:t>Partenaires</w:t>
            </w:r>
            <w:r w:rsidRPr="00D0487D">
              <w:rPr>
                <w:rFonts w:ascii="Nunito" w:hAnsi="Nunito" w:cs="Arial"/>
                <w:sz w:val="22"/>
                <w:szCs w:val="22"/>
              </w:rPr>
              <w:t xml:space="preserve">, c’est le % de chacun qui va s’appliquer </w:t>
            </w:r>
          </w:p>
        </w:tc>
        <w:tc>
          <w:tcPr>
            <w:tcW w:w="3969" w:type="dxa"/>
            <w:vAlign w:val="center"/>
          </w:tcPr>
          <w:p w14:paraId="192C16C1" w14:textId="381B7801" w:rsidR="009E216B" w:rsidRPr="00D0487D" w:rsidRDefault="00B60004" w:rsidP="00855A41">
            <w:pPr>
              <w:spacing w:before="120" w:after="120"/>
              <w:rPr>
                <w:rFonts w:ascii="Nunito" w:hAnsi="Nunito" w:cs="Arial"/>
                <w:b/>
                <w:sz w:val="22"/>
                <w:szCs w:val="22"/>
              </w:rPr>
            </w:pPr>
            <w:r w:rsidRPr="00D0487D">
              <w:rPr>
                <w:rFonts w:ascii="Nunito" w:hAnsi="Nunito" w:cs="Arial"/>
                <w:b/>
                <w:sz w:val="22"/>
                <w:szCs w:val="22"/>
              </w:rPr>
              <w:lastRenderedPageBreak/>
              <w:t>À l'issue des 36 premiers mois</w:t>
            </w:r>
            <w:r w:rsidRPr="00D0487D">
              <w:rPr>
                <w:rFonts w:ascii="Nunito" w:hAnsi="Nunito" w:cs="Arial"/>
                <w:sz w:val="22"/>
                <w:szCs w:val="22"/>
              </w:rPr>
              <w:t xml:space="preserve"> sur remise de l’ensemble des justificatifs </w:t>
            </w:r>
            <w:r w:rsidRPr="00D0487D">
              <w:rPr>
                <w:rFonts w:ascii="Nunito" w:hAnsi="Nunito" w:cs="Arial"/>
                <w:sz w:val="22"/>
                <w:szCs w:val="22"/>
              </w:rPr>
              <w:lastRenderedPageBreak/>
              <w:t>y inclus</w:t>
            </w:r>
            <w:r w:rsidR="005C6996" w:rsidRPr="00D0487D">
              <w:rPr>
                <w:rFonts w:ascii="Nunito" w:hAnsi="Nunito" w:cs="Arial"/>
                <w:sz w:val="22"/>
                <w:szCs w:val="22"/>
              </w:rPr>
              <w:t xml:space="preserve"> </w:t>
            </w:r>
            <w:r w:rsidRPr="00D0487D">
              <w:rPr>
                <w:rFonts w:ascii="Nunito" w:hAnsi="Nunito" w:cs="Arial"/>
                <w:sz w:val="22"/>
                <w:szCs w:val="22"/>
              </w:rPr>
              <w:t>les éventuels avenants (</w:t>
            </w:r>
            <w:r w:rsidR="00224FD9" w:rsidRPr="00D0487D">
              <w:rPr>
                <w:rFonts w:ascii="Nunito" w:hAnsi="Nunito" w:cs="Arial"/>
                <w:sz w:val="22"/>
                <w:szCs w:val="22"/>
              </w:rPr>
              <w:t>C</w:t>
            </w:r>
            <w:r w:rsidRPr="00D0487D">
              <w:rPr>
                <w:rFonts w:ascii="Nunito" w:hAnsi="Nunito" w:cs="Arial"/>
                <w:sz w:val="22"/>
                <w:szCs w:val="22"/>
              </w:rPr>
              <w:t>onvention</w:t>
            </w:r>
            <w:r w:rsidR="00224FD9" w:rsidRPr="00D0487D">
              <w:rPr>
                <w:rFonts w:ascii="Nunito" w:hAnsi="Nunito" w:cs="Arial"/>
                <w:sz w:val="22"/>
                <w:szCs w:val="22"/>
              </w:rPr>
              <w:t>s</w:t>
            </w:r>
            <w:r w:rsidRPr="00D0487D">
              <w:rPr>
                <w:rFonts w:ascii="Nunito" w:hAnsi="Nunito" w:cs="Arial"/>
                <w:sz w:val="22"/>
                <w:szCs w:val="22"/>
              </w:rPr>
              <w:t xml:space="preserve"> et </w:t>
            </w:r>
            <w:r w:rsidR="00224FD9" w:rsidRPr="00D0487D">
              <w:rPr>
                <w:rFonts w:ascii="Nunito" w:hAnsi="Nunito" w:cs="Arial"/>
                <w:sz w:val="22"/>
                <w:szCs w:val="22"/>
              </w:rPr>
              <w:t xml:space="preserve">Accord de </w:t>
            </w:r>
            <w:r w:rsidRPr="00D0487D">
              <w:rPr>
                <w:rFonts w:ascii="Nunito" w:hAnsi="Nunito" w:cs="Arial"/>
                <w:sz w:val="22"/>
                <w:szCs w:val="22"/>
              </w:rPr>
              <w:t xml:space="preserve">consortium), </w:t>
            </w:r>
            <w:r w:rsidR="001F0AA4" w:rsidRPr="00D0487D">
              <w:rPr>
                <w:rFonts w:ascii="Nunito" w:hAnsi="Nunito" w:cs="Arial"/>
                <w:sz w:val="22"/>
                <w:szCs w:val="22"/>
              </w:rPr>
              <w:t xml:space="preserve">et validation par </w:t>
            </w:r>
            <w:r w:rsidR="00FE4762" w:rsidRPr="00D0487D">
              <w:rPr>
                <w:rFonts w:ascii="Nunito" w:hAnsi="Nunito" w:cs="Arial"/>
                <w:sz w:val="22"/>
                <w:szCs w:val="22"/>
              </w:rPr>
              <w:t>SEM</w:t>
            </w:r>
            <w:r w:rsidR="00D0487D" w:rsidRPr="00D0487D">
              <w:rPr>
                <w:rFonts w:ascii="Nunito" w:hAnsi="Nunito" w:cs="Arial"/>
                <w:sz w:val="22"/>
                <w:szCs w:val="22"/>
              </w:rPr>
              <w:t>AE</w:t>
            </w:r>
            <w:r w:rsidR="001F0AA4" w:rsidRPr="00D0487D">
              <w:rPr>
                <w:rFonts w:ascii="Nunito" w:hAnsi="Nunito" w:cs="Arial"/>
                <w:sz w:val="22"/>
                <w:szCs w:val="22"/>
              </w:rPr>
              <w:t xml:space="preserve">, puis émission </w:t>
            </w:r>
            <w:r w:rsidRPr="00D0487D">
              <w:rPr>
                <w:rFonts w:ascii="Nunito" w:hAnsi="Nunito" w:cs="Arial"/>
                <w:sz w:val="22"/>
                <w:szCs w:val="22"/>
              </w:rPr>
              <w:t>d’une facture d’un montant correspondant</w:t>
            </w:r>
          </w:p>
        </w:tc>
      </w:tr>
    </w:tbl>
    <w:p w14:paraId="1A8B2883" w14:textId="77777777" w:rsidR="001E7855" w:rsidRPr="00772DF4" w:rsidRDefault="001E7855" w:rsidP="00711E9D">
      <w:pPr>
        <w:spacing w:before="120" w:after="120"/>
        <w:rPr>
          <w:rFonts w:ascii="Nunito" w:hAnsi="Nunito" w:cstheme="minorHAnsi"/>
          <w:sz w:val="22"/>
          <w:szCs w:val="22"/>
        </w:rPr>
      </w:pPr>
    </w:p>
    <w:p w14:paraId="1EDC6C70" w14:textId="50A96547" w:rsidR="00C757B1" w:rsidRPr="00772DF4" w:rsidRDefault="00C757B1" w:rsidP="001E7855">
      <w:pPr>
        <w:spacing w:before="120" w:after="120"/>
        <w:rPr>
          <w:rFonts w:ascii="Nunito" w:hAnsi="Nunito"/>
          <w:sz w:val="22"/>
          <w:szCs w:val="22"/>
        </w:rPr>
      </w:pPr>
    </w:p>
    <w:sectPr w:rsidR="00C757B1" w:rsidRPr="00772DF4" w:rsidSect="00A12C1E">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856"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eline TEISSIER FREMERY" w:date="2026-07-07T11:50:00Z" w:initials="ET">
    <w:p w14:paraId="3389C7BB" w14:textId="77777777" w:rsidR="00094081" w:rsidRDefault="00206DF9" w:rsidP="00094081">
      <w:pPr>
        <w:pStyle w:val="Commentaire"/>
      </w:pPr>
      <w:r>
        <w:rPr>
          <w:rStyle w:val="Marquedecommentaire"/>
        </w:rPr>
        <w:annotationRef/>
      </w:r>
      <w:r w:rsidR="00094081">
        <w:t>Durée maximale des travaux de 3 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9C7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65067" w16cex:dateUtc="2026-07-07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9C7BB" w16cid:durableId="00165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D42D" w14:textId="77777777" w:rsidR="001069CB" w:rsidRDefault="001069CB">
      <w:r>
        <w:separator/>
      </w:r>
    </w:p>
  </w:endnote>
  <w:endnote w:type="continuationSeparator" w:id="0">
    <w:p w14:paraId="548789B1" w14:textId="77777777" w:rsidR="001069CB" w:rsidRDefault="001069CB">
      <w:r>
        <w:continuationSeparator/>
      </w:r>
    </w:p>
  </w:endnote>
  <w:endnote w:type="continuationNotice" w:id="1">
    <w:p w14:paraId="79ECDCAE" w14:textId="77777777" w:rsidR="001069CB" w:rsidRDefault="00106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42D7" w14:textId="77777777" w:rsidR="00111722" w:rsidRDefault="001117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26396"/>
      <w:docPartObj>
        <w:docPartGallery w:val="Page Numbers (Bottom of Page)"/>
        <w:docPartUnique/>
      </w:docPartObj>
    </w:sdtPr>
    <w:sdtEndPr>
      <w:rPr>
        <w:rFonts w:asciiTheme="minorHAnsi" w:hAnsiTheme="minorHAnsi" w:cstheme="minorHAnsi"/>
        <w:sz w:val="20"/>
        <w:szCs w:val="20"/>
      </w:rPr>
    </w:sdtEndPr>
    <w:sdtContent>
      <w:p w14:paraId="24920931" w14:textId="1F00615F" w:rsidR="00F07540" w:rsidRPr="00590C8E" w:rsidRDefault="00F07540" w:rsidP="001A02F1">
        <w:pPr>
          <w:pStyle w:val="Pieddepage"/>
          <w:tabs>
            <w:tab w:val="clear" w:pos="4536"/>
            <w:tab w:val="center" w:pos="6521"/>
          </w:tabs>
          <w:ind w:left="3119"/>
          <w:jc w:val="center"/>
          <w:rPr>
            <w:rFonts w:asciiTheme="minorHAnsi" w:hAnsiTheme="minorHAnsi" w:cstheme="minorHAnsi"/>
            <w:sz w:val="20"/>
            <w:szCs w:val="20"/>
          </w:rPr>
        </w:pPr>
        <w:r w:rsidRPr="00590C8E">
          <w:rPr>
            <w:rFonts w:asciiTheme="minorHAnsi" w:hAnsiTheme="minorHAnsi" w:cstheme="minorHAnsi"/>
            <w:sz w:val="20"/>
            <w:szCs w:val="20"/>
          </w:rPr>
          <w:fldChar w:fldCharType="begin"/>
        </w:r>
        <w:r w:rsidRPr="00590C8E">
          <w:rPr>
            <w:rFonts w:asciiTheme="minorHAnsi" w:hAnsiTheme="minorHAnsi" w:cstheme="minorHAnsi"/>
            <w:sz w:val="20"/>
            <w:szCs w:val="20"/>
          </w:rPr>
          <w:instrText>PAGE   \* MERGEFORMAT</w:instrText>
        </w:r>
        <w:r w:rsidRPr="00590C8E">
          <w:rPr>
            <w:rFonts w:asciiTheme="minorHAnsi" w:hAnsiTheme="minorHAnsi" w:cstheme="minorHAnsi"/>
            <w:sz w:val="20"/>
            <w:szCs w:val="20"/>
          </w:rPr>
          <w:fldChar w:fldCharType="separate"/>
        </w:r>
        <w:r w:rsidR="007428D6">
          <w:rPr>
            <w:rFonts w:asciiTheme="minorHAnsi" w:hAnsiTheme="minorHAnsi" w:cstheme="minorHAnsi"/>
            <w:noProof/>
            <w:sz w:val="20"/>
            <w:szCs w:val="20"/>
          </w:rPr>
          <w:t>11</w:t>
        </w:r>
        <w:r w:rsidRPr="00590C8E">
          <w:rPr>
            <w:rFonts w:asciiTheme="minorHAnsi" w:hAnsiTheme="minorHAnsi" w:cstheme="minorHAnsi"/>
            <w:sz w:val="20"/>
            <w:szCs w:val="20"/>
          </w:rPr>
          <w:fldChar w:fldCharType="end"/>
        </w:r>
        <w:r w:rsidR="00AC6899">
          <w:rPr>
            <w:rFonts w:asciiTheme="minorHAnsi" w:hAnsiTheme="minorHAnsi" w:cstheme="minorHAnsi"/>
            <w:sz w:val="20"/>
            <w:szCs w:val="20"/>
          </w:rPr>
          <w:t>/</w:t>
        </w:r>
        <w:r w:rsidR="007967EC">
          <w:rPr>
            <w:rFonts w:asciiTheme="minorHAnsi" w:hAnsiTheme="minorHAnsi" w:cstheme="minorHAnsi"/>
            <w:sz w:val="20"/>
            <w:szCs w:val="20"/>
          </w:rPr>
          <w:fldChar w:fldCharType="begin"/>
        </w:r>
        <w:r w:rsidR="007967EC">
          <w:rPr>
            <w:rFonts w:asciiTheme="minorHAnsi" w:hAnsiTheme="minorHAnsi" w:cstheme="minorHAnsi"/>
            <w:sz w:val="20"/>
            <w:szCs w:val="20"/>
          </w:rPr>
          <w:instrText xml:space="preserve"> NUMPAGES  \* Arabic  \* MERGEFORMAT </w:instrText>
        </w:r>
        <w:r w:rsidR="007967EC">
          <w:rPr>
            <w:rFonts w:asciiTheme="minorHAnsi" w:hAnsiTheme="minorHAnsi" w:cstheme="minorHAnsi"/>
            <w:sz w:val="20"/>
            <w:szCs w:val="20"/>
          </w:rPr>
          <w:fldChar w:fldCharType="separate"/>
        </w:r>
        <w:r w:rsidR="007967EC">
          <w:rPr>
            <w:rFonts w:asciiTheme="minorHAnsi" w:hAnsiTheme="minorHAnsi" w:cstheme="minorHAnsi"/>
            <w:noProof/>
            <w:sz w:val="20"/>
            <w:szCs w:val="20"/>
          </w:rPr>
          <w:t>23</w:t>
        </w:r>
        <w:r w:rsidR="007967EC">
          <w:rPr>
            <w:rFonts w:asciiTheme="minorHAnsi" w:hAnsiTheme="minorHAnsi" w:cstheme="minorHAnsi"/>
            <w:sz w:val="20"/>
            <w:szCs w:val="20"/>
          </w:rPr>
          <w:fldChar w:fldCharType="end"/>
        </w:r>
        <w:r w:rsidR="001A02F1" w:rsidRPr="00590C8E">
          <w:rPr>
            <w:rFonts w:asciiTheme="minorHAnsi" w:hAnsiTheme="minorHAnsi" w:cstheme="minorHAnsi"/>
            <w:sz w:val="20"/>
            <w:szCs w:val="20"/>
          </w:rPr>
          <w:tab/>
          <w:t>Paraphes :</w:t>
        </w:r>
      </w:p>
    </w:sdtContent>
  </w:sdt>
  <w:p w14:paraId="1177620A" w14:textId="77777777" w:rsidR="00F07540" w:rsidRDefault="00F07540" w:rsidP="001A02F1">
    <w:pPr>
      <w:pStyle w:val="Pieddepage"/>
      <w:tabs>
        <w:tab w:val="clear" w:pos="4536"/>
        <w:tab w:val="center" w:pos="6096"/>
      </w:tabs>
      <w:ind w:left="21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DD56" w14:textId="77777777" w:rsidR="00111722" w:rsidRDefault="001117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DB9C" w14:textId="77777777" w:rsidR="001069CB" w:rsidRDefault="001069CB">
      <w:r>
        <w:separator/>
      </w:r>
    </w:p>
  </w:footnote>
  <w:footnote w:type="continuationSeparator" w:id="0">
    <w:p w14:paraId="688069DA" w14:textId="77777777" w:rsidR="001069CB" w:rsidRDefault="001069CB">
      <w:r>
        <w:continuationSeparator/>
      </w:r>
    </w:p>
  </w:footnote>
  <w:footnote w:type="continuationNotice" w:id="1">
    <w:p w14:paraId="6E7903C2" w14:textId="77777777" w:rsidR="001069CB" w:rsidRDefault="001069CB"/>
  </w:footnote>
  <w:footnote w:id="2">
    <w:p w14:paraId="1F2802A0" w14:textId="77777777" w:rsidR="000B3C5A" w:rsidRPr="009D1D5E" w:rsidRDefault="000B3C5A" w:rsidP="000B3C5A">
      <w:pPr>
        <w:pStyle w:val="Notedebasdepage"/>
        <w:rPr>
          <w:rFonts w:ascii="Nunito" w:hAnsi="Nunito"/>
        </w:rPr>
      </w:pPr>
      <w:r w:rsidRPr="000A0480">
        <w:rPr>
          <w:rStyle w:val="Appelnotedebasdep"/>
          <w:rFonts w:ascii="Nunito" w:hAnsi="Nunito"/>
          <w:sz w:val="18"/>
          <w:szCs w:val="18"/>
        </w:rPr>
        <w:footnoteRef/>
      </w:r>
      <w:r w:rsidRPr="000A0480">
        <w:rPr>
          <w:rFonts w:ascii="Nunito" w:hAnsi="Nunito"/>
          <w:sz w:val="18"/>
          <w:szCs w:val="18"/>
        </w:rPr>
        <w:t xml:space="preserve"> Pour les entités non enregistrées en France, il convient de préciser le numéro d’enregistrement légal dans le pays de domiciliation.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8AE4" w14:textId="792AFE85" w:rsidR="00111722" w:rsidRDefault="001069CB">
    <w:pPr>
      <w:pStyle w:val="En-tte"/>
    </w:pPr>
    <w:r>
      <w:rPr>
        <w:noProof/>
      </w:rPr>
      <w:pict w14:anchorId="0DE73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8938" o:spid="_x0000_s1026" type="#_x0000_t136" style="position:absolute;margin-left:0;margin-top:0;width:479.65pt;height:159.85pt;rotation:315;z-index:-251655168;mso-position-horizontal:center;mso-position-horizontal-relative:margin;mso-position-vertical:center;mso-position-vertical-relative:margin" o:allowincell="f" fillcolor="#d8d8d8 [2732]"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8385" w14:textId="03F7AC03" w:rsidR="00F07540" w:rsidRPr="00F923B8" w:rsidRDefault="001069CB" w:rsidP="00E112B9">
    <w:pPr>
      <w:pStyle w:val="En-tte"/>
      <w:jc w:val="right"/>
      <w:rPr>
        <w:rFonts w:asciiTheme="minorHAnsi" w:hAnsiTheme="minorHAnsi"/>
      </w:rPr>
    </w:pPr>
    <w:r>
      <w:rPr>
        <w:noProof/>
      </w:rPr>
      <w:pict w14:anchorId="773D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8939" o:spid="_x0000_s1027" type="#_x0000_t136" style="position:absolute;left:0;text-align:left;margin-left:0;margin-top:0;width:479.65pt;height:159.85pt;rotation:315;z-index:-251653120;mso-position-horizontal:center;mso-position-horizontal-relative:margin;mso-position-vertical:center;mso-position-vertical-relative:margin" o:allowincell="f" fillcolor="#d8d8d8 [2732]" stroked="f">
          <v:fill opacity=".5"/>
          <v:textpath style="font-family:&quot;Times New Roman&quot;;font-size:1pt" string="PROJET"/>
          <w10:wrap anchorx="margin" anchory="margin"/>
        </v:shape>
      </w:pict>
    </w:r>
    <w:r w:rsidR="00F07540" w:rsidRPr="00F923B8">
      <w:rPr>
        <w:rFonts w:asciiTheme="minorHAnsi" w:hAnsiTheme="minorHAnsi"/>
      </w:rPr>
      <w:t xml:space="preserve">Convention </w:t>
    </w:r>
    <w:r w:rsidR="00C278FA">
      <w:rPr>
        <w:rFonts w:asciiTheme="minorHAnsi" w:hAnsiTheme="minorHAnsi"/>
      </w:rPr>
      <w:t>FSOV</w:t>
    </w:r>
    <w:r w:rsidR="008605C5">
      <w:rPr>
        <w:rFonts w:asciiTheme="minorHAnsi" w:hAnsiTheme="minorHAnsi"/>
      </w:rPr>
      <w:t xml:space="preserve"> -</w:t>
    </w:r>
    <w:r w:rsidR="00F07540" w:rsidRPr="00F923B8">
      <w:rPr>
        <w:rFonts w:asciiTheme="minorHAnsi" w:hAnsiTheme="minorHAnsi"/>
      </w:rPr>
      <w:t xml:space="preserve"> AAP 20</w:t>
    </w:r>
    <w:r w:rsidR="00A3413E">
      <w:rPr>
        <w:rFonts w:asciiTheme="minorHAnsi" w:hAnsiTheme="minorHAnsi"/>
      </w:rPr>
      <w:t>2</w:t>
    </w:r>
    <w:r w:rsidR="00145302">
      <w:rPr>
        <w:rFonts w:asciiTheme="minorHAnsi" w:hAnsiTheme="minorHAnsi"/>
      </w:rPr>
      <w:t>7</w:t>
    </w:r>
  </w:p>
  <w:p w14:paraId="6B902DED" w14:textId="77777777" w:rsidR="00F07540" w:rsidRDefault="00F075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8DDC" w14:textId="06F1FD23" w:rsidR="00111722" w:rsidRDefault="001069CB">
    <w:pPr>
      <w:pStyle w:val="En-tte"/>
    </w:pPr>
    <w:r>
      <w:rPr>
        <w:noProof/>
      </w:rPr>
      <w:pict w14:anchorId="37F32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8937" o:spid="_x0000_s1025" type="#_x0000_t136" style="position:absolute;margin-left:0;margin-top:0;width:479.65pt;height:159.85pt;rotation:315;z-index:-251657216;mso-position-horizontal:center;mso-position-horizontal-relative:margin;mso-position-vertical:center;mso-position-vertical-relative:margin" o:allowincell="f" fillcolor="#d8d8d8 [2732]"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D1F"/>
    <w:multiLevelType w:val="hybridMultilevel"/>
    <w:tmpl w:val="B976599A"/>
    <w:lvl w:ilvl="0" w:tplc="E05CCBD2">
      <w:start w:val="1"/>
      <w:numFmt w:val="bullet"/>
      <w:lvlText w:val=""/>
      <w:lvlJc w:val="left"/>
      <w:pPr>
        <w:ind w:left="1145" w:hanging="360"/>
      </w:pPr>
      <w:rPr>
        <w:rFonts w:ascii="Symbol" w:hAnsi="Symbol" w:hint="default"/>
        <w:color w:val="FF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 w15:restartNumberingAfterBreak="0">
    <w:nsid w:val="198A6AFD"/>
    <w:multiLevelType w:val="hybridMultilevel"/>
    <w:tmpl w:val="ED706A42"/>
    <w:lvl w:ilvl="0" w:tplc="5278388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CA6D35"/>
    <w:multiLevelType w:val="hybridMultilevel"/>
    <w:tmpl w:val="EDF0AA8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1AE75760"/>
    <w:multiLevelType w:val="hybridMultilevel"/>
    <w:tmpl w:val="AF40CEB2"/>
    <w:lvl w:ilvl="0" w:tplc="D366AAD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F111E"/>
    <w:multiLevelType w:val="hybridMultilevel"/>
    <w:tmpl w:val="DA4C3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00D1F"/>
    <w:multiLevelType w:val="hybridMultilevel"/>
    <w:tmpl w:val="22580B1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045D99"/>
    <w:multiLevelType w:val="multilevel"/>
    <w:tmpl w:val="86980E56"/>
    <w:lvl w:ilvl="0">
      <w:start w:val="1"/>
      <w:numFmt w:val="decimal"/>
      <w:lvlText w:val="%1"/>
      <w:lvlJc w:val="left"/>
      <w:pPr>
        <w:tabs>
          <w:tab w:val="num" w:pos="5762"/>
        </w:tabs>
        <w:ind w:left="5762" w:hanging="432"/>
      </w:pPr>
      <w:rPr>
        <w:rFonts w:hint="default"/>
      </w:rPr>
    </w:lvl>
    <w:lvl w:ilvl="1">
      <w:start w:val="1"/>
      <w:numFmt w:val="decimal"/>
      <w:lvlText w:val="%1.%2"/>
      <w:lvlJc w:val="left"/>
      <w:pPr>
        <w:tabs>
          <w:tab w:val="num" w:pos="5906"/>
        </w:tabs>
        <w:ind w:left="5906" w:hanging="576"/>
      </w:pPr>
      <w:rPr>
        <w:rFonts w:hint="default"/>
      </w:rPr>
    </w:lvl>
    <w:lvl w:ilvl="2">
      <w:start w:val="1"/>
      <w:numFmt w:val="decimal"/>
      <w:lvlText w:val="1.1.%3"/>
      <w:lvlJc w:val="left"/>
      <w:pPr>
        <w:tabs>
          <w:tab w:val="num" w:pos="6050"/>
        </w:tabs>
        <w:ind w:left="6050" w:hanging="720"/>
      </w:pPr>
      <w:rPr>
        <w:rFonts w:hint="default"/>
      </w:rPr>
    </w:lvl>
    <w:lvl w:ilvl="3">
      <w:start w:val="1"/>
      <w:numFmt w:val="decimal"/>
      <w:lvlText w:val="%1.%2.%3.%4"/>
      <w:lvlJc w:val="left"/>
      <w:pPr>
        <w:tabs>
          <w:tab w:val="num" w:pos="6194"/>
        </w:tabs>
        <w:ind w:left="6194" w:hanging="864"/>
      </w:pPr>
      <w:rPr>
        <w:rFonts w:hint="default"/>
      </w:rPr>
    </w:lvl>
    <w:lvl w:ilvl="4">
      <w:start w:val="1"/>
      <w:numFmt w:val="decimal"/>
      <w:pStyle w:val="Titre5"/>
      <w:lvlText w:val="2.3.2.%4.%5"/>
      <w:lvlJc w:val="left"/>
      <w:pPr>
        <w:tabs>
          <w:tab w:val="num" w:pos="6338"/>
        </w:tabs>
        <w:ind w:left="6338" w:hanging="1008"/>
      </w:pPr>
      <w:rPr>
        <w:rFonts w:hint="default"/>
      </w:rPr>
    </w:lvl>
    <w:lvl w:ilvl="5">
      <w:start w:val="1"/>
      <w:numFmt w:val="decimal"/>
      <w:lvlText w:val="%1.%2.%3.%4.%5.%6"/>
      <w:lvlJc w:val="left"/>
      <w:pPr>
        <w:tabs>
          <w:tab w:val="num" w:pos="6482"/>
        </w:tabs>
        <w:ind w:left="6482" w:hanging="1152"/>
      </w:pPr>
      <w:rPr>
        <w:rFonts w:hint="default"/>
      </w:rPr>
    </w:lvl>
    <w:lvl w:ilvl="6">
      <w:start w:val="1"/>
      <w:numFmt w:val="decimal"/>
      <w:lvlText w:val="%1.%2.%3.%4.%5.%6.%7"/>
      <w:lvlJc w:val="left"/>
      <w:pPr>
        <w:tabs>
          <w:tab w:val="num" w:pos="6626"/>
        </w:tabs>
        <w:ind w:left="6626" w:hanging="1296"/>
      </w:pPr>
      <w:rPr>
        <w:rFonts w:hint="default"/>
      </w:rPr>
    </w:lvl>
    <w:lvl w:ilvl="7">
      <w:start w:val="1"/>
      <w:numFmt w:val="decimal"/>
      <w:lvlText w:val="%1.%2.%3.%4.%5.%6.%7.%8"/>
      <w:lvlJc w:val="left"/>
      <w:pPr>
        <w:tabs>
          <w:tab w:val="num" w:pos="6770"/>
        </w:tabs>
        <w:ind w:left="6770" w:hanging="1440"/>
      </w:pPr>
      <w:rPr>
        <w:rFonts w:hint="default"/>
      </w:rPr>
    </w:lvl>
    <w:lvl w:ilvl="8">
      <w:start w:val="1"/>
      <w:numFmt w:val="decimal"/>
      <w:lvlText w:val="%1.%2.%3.%4.%5.%6.%7.%8.%9"/>
      <w:lvlJc w:val="left"/>
      <w:pPr>
        <w:tabs>
          <w:tab w:val="num" w:pos="6914"/>
        </w:tabs>
        <w:ind w:left="6914" w:hanging="1584"/>
      </w:pPr>
      <w:rPr>
        <w:rFonts w:hint="default"/>
      </w:rPr>
    </w:lvl>
  </w:abstractNum>
  <w:abstractNum w:abstractNumId="7" w15:restartNumberingAfterBreak="0">
    <w:nsid w:val="2B75529A"/>
    <w:multiLevelType w:val="singleLevel"/>
    <w:tmpl w:val="121AABD4"/>
    <w:lvl w:ilvl="0">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92B5FF8"/>
    <w:multiLevelType w:val="hybridMultilevel"/>
    <w:tmpl w:val="4BC8B2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D">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5555A"/>
    <w:multiLevelType w:val="hybridMultilevel"/>
    <w:tmpl w:val="A0CC3298"/>
    <w:lvl w:ilvl="0" w:tplc="B24230B2">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952B01"/>
    <w:multiLevelType w:val="hybridMultilevel"/>
    <w:tmpl w:val="FAE244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C374AB"/>
    <w:multiLevelType w:val="hybridMultilevel"/>
    <w:tmpl w:val="A5146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F620CD"/>
    <w:multiLevelType w:val="hybridMultilevel"/>
    <w:tmpl w:val="09069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2E2405"/>
    <w:multiLevelType w:val="hybridMultilevel"/>
    <w:tmpl w:val="26C22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B53E22"/>
    <w:multiLevelType w:val="hybridMultilevel"/>
    <w:tmpl w:val="FEA47F6E"/>
    <w:lvl w:ilvl="0" w:tplc="BB4256CA">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02641E3"/>
    <w:multiLevelType w:val="hybridMultilevel"/>
    <w:tmpl w:val="C59696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F267B9"/>
    <w:multiLevelType w:val="hybridMultilevel"/>
    <w:tmpl w:val="AE36D0BE"/>
    <w:lvl w:ilvl="0" w:tplc="76484022">
      <w:numFmt w:val="bullet"/>
      <w:lvlText w:val="-"/>
      <w:lvlJc w:val="left"/>
      <w:pPr>
        <w:ind w:left="720" w:hanging="360"/>
      </w:pPr>
      <w:rPr>
        <w:rFonts w:ascii="Nunito" w:eastAsia="Times New Roman" w:hAnsi="Nuni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8273B7"/>
    <w:multiLevelType w:val="hybridMultilevel"/>
    <w:tmpl w:val="D146E150"/>
    <w:lvl w:ilvl="0" w:tplc="0B48153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47595"/>
    <w:multiLevelType w:val="hybridMultilevel"/>
    <w:tmpl w:val="5F886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0572174">
    <w:abstractNumId w:val="6"/>
  </w:num>
  <w:num w:numId="2" w16cid:durableId="452790522">
    <w:abstractNumId w:val="3"/>
  </w:num>
  <w:num w:numId="3" w16cid:durableId="897326389">
    <w:abstractNumId w:val="18"/>
  </w:num>
  <w:num w:numId="4" w16cid:durableId="969744996">
    <w:abstractNumId w:val="5"/>
  </w:num>
  <w:num w:numId="5" w16cid:durableId="966400661">
    <w:abstractNumId w:val="7"/>
  </w:num>
  <w:num w:numId="6" w16cid:durableId="1828469693">
    <w:abstractNumId w:val="9"/>
  </w:num>
  <w:num w:numId="7" w16cid:durableId="1113554373">
    <w:abstractNumId w:val="8"/>
  </w:num>
  <w:num w:numId="8" w16cid:durableId="537861871">
    <w:abstractNumId w:val="1"/>
  </w:num>
  <w:num w:numId="9" w16cid:durableId="1179463357">
    <w:abstractNumId w:val="13"/>
  </w:num>
  <w:num w:numId="10" w16cid:durableId="113520728">
    <w:abstractNumId w:val="0"/>
  </w:num>
  <w:num w:numId="11" w16cid:durableId="1082677114">
    <w:abstractNumId w:val="4"/>
  </w:num>
  <w:num w:numId="12" w16cid:durableId="977615216">
    <w:abstractNumId w:val="11"/>
  </w:num>
  <w:num w:numId="13" w16cid:durableId="1761563361">
    <w:abstractNumId w:val="12"/>
  </w:num>
  <w:num w:numId="14" w16cid:durableId="1570462253">
    <w:abstractNumId w:val="14"/>
  </w:num>
  <w:num w:numId="15" w16cid:durableId="813134558">
    <w:abstractNumId w:val="17"/>
  </w:num>
  <w:num w:numId="16" w16cid:durableId="1996564750">
    <w:abstractNumId w:val="2"/>
  </w:num>
  <w:num w:numId="17" w16cid:durableId="1603681863">
    <w:abstractNumId w:val="15"/>
  </w:num>
  <w:num w:numId="18" w16cid:durableId="822116348">
    <w:abstractNumId w:val="10"/>
  </w:num>
  <w:num w:numId="19" w16cid:durableId="379671762">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line TEISSIER FREMERY">
    <w15:presenceInfo w15:providerId="AD" w15:userId="S::eteissie@semae.fr::e845b7b7-6694-4150-8a2f-e0c930f22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26"/>
    <w:rsid w:val="00000A82"/>
    <w:rsid w:val="00000B2E"/>
    <w:rsid w:val="00000CA1"/>
    <w:rsid w:val="0000137C"/>
    <w:rsid w:val="00001FFA"/>
    <w:rsid w:val="00003B1B"/>
    <w:rsid w:val="00003BF2"/>
    <w:rsid w:val="000061B0"/>
    <w:rsid w:val="00010E8A"/>
    <w:rsid w:val="00012507"/>
    <w:rsid w:val="00012F1A"/>
    <w:rsid w:val="00017901"/>
    <w:rsid w:val="000200D7"/>
    <w:rsid w:val="000248D9"/>
    <w:rsid w:val="00026C25"/>
    <w:rsid w:val="000275AF"/>
    <w:rsid w:val="00027668"/>
    <w:rsid w:val="000303C0"/>
    <w:rsid w:val="00032FDB"/>
    <w:rsid w:val="00034995"/>
    <w:rsid w:val="00036B8D"/>
    <w:rsid w:val="00037514"/>
    <w:rsid w:val="00040562"/>
    <w:rsid w:val="000426E6"/>
    <w:rsid w:val="00043DA7"/>
    <w:rsid w:val="00045754"/>
    <w:rsid w:val="0004726C"/>
    <w:rsid w:val="00047450"/>
    <w:rsid w:val="00047A90"/>
    <w:rsid w:val="000510BB"/>
    <w:rsid w:val="000528B6"/>
    <w:rsid w:val="00056128"/>
    <w:rsid w:val="000573DA"/>
    <w:rsid w:val="00057A87"/>
    <w:rsid w:val="00057B7F"/>
    <w:rsid w:val="0006179D"/>
    <w:rsid w:val="000639A0"/>
    <w:rsid w:val="0006588D"/>
    <w:rsid w:val="00066171"/>
    <w:rsid w:val="00070685"/>
    <w:rsid w:val="00070C3D"/>
    <w:rsid w:val="00071F78"/>
    <w:rsid w:val="00075B02"/>
    <w:rsid w:val="0007607A"/>
    <w:rsid w:val="000769BB"/>
    <w:rsid w:val="00077695"/>
    <w:rsid w:val="00080E65"/>
    <w:rsid w:val="00084DB8"/>
    <w:rsid w:val="00085642"/>
    <w:rsid w:val="000857D6"/>
    <w:rsid w:val="000900CB"/>
    <w:rsid w:val="00091F4F"/>
    <w:rsid w:val="00092F61"/>
    <w:rsid w:val="00093FCA"/>
    <w:rsid w:val="00094081"/>
    <w:rsid w:val="000941F7"/>
    <w:rsid w:val="000948EE"/>
    <w:rsid w:val="0009514A"/>
    <w:rsid w:val="000A0480"/>
    <w:rsid w:val="000A1802"/>
    <w:rsid w:val="000A4C24"/>
    <w:rsid w:val="000A5C11"/>
    <w:rsid w:val="000B1173"/>
    <w:rsid w:val="000B3C5A"/>
    <w:rsid w:val="000B5F98"/>
    <w:rsid w:val="000B6B7F"/>
    <w:rsid w:val="000C3F15"/>
    <w:rsid w:val="000C476D"/>
    <w:rsid w:val="000C5453"/>
    <w:rsid w:val="000C5E2B"/>
    <w:rsid w:val="000C7A23"/>
    <w:rsid w:val="000D2F4A"/>
    <w:rsid w:val="000D526F"/>
    <w:rsid w:val="000E0BBF"/>
    <w:rsid w:val="000E33A4"/>
    <w:rsid w:val="000E3582"/>
    <w:rsid w:val="000E3CD3"/>
    <w:rsid w:val="000E6A30"/>
    <w:rsid w:val="000E6B94"/>
    <w:rsid w:val="000E7444"/>
    <w:rsid w:val="000F190E"/>
    <w:rsid w:val="000F4B29"/>
    <w:rsid w:val="000F4FF8"/>
    <w:rsid w:val="000F51EF"/>
    <w:rsid w:val="000F5629"/>
    <w:rsid w:val="00100E72"/>
    <w:rsid w:val="00103C56"/>
    <w:rsid w:val="0010459F"/>
    <w:rsid w:val="0010678C"/>
    <w:rsid w:val="001069CB"/>
    <w:rsid w:val="00106B92"/>
    <w:rsid w:val="00107769"/>
    <w:rsid w:val="00107E31"/>
    <w:rsid w:val="001103A8"/>
    <w:rsid w:val="00111722"/>
    <w:rsid w:val="00112278"/>
    <w:rsid w:val="00112A7F"/>
    <w:rsid w:val="00112E9E"/>
    <w:rsid w:val="001130FC"/>
    <w:rsid w:val="00115B72"/>
    <w:rsid w:val="00116AE0"/>
    <w:rsid w:val="00120F38"/>
    <w:rsid w:val="00122744"/>
    <w:rsid w:val="00124017"/>
    <w:rsid w:val="0013022A"/>
    <w:rsid w:val="00131CA7"/>
    <w:rsid w:val="0013290E"/>
    <w:rsid w:val="001339EF"/>
    <w:rsid w:val="00133F06"/>
    <w:rsid w:val="00134653"/>
    <w:rsid w:val="00137002"/>
    <w:rsid w:val="001372DE"/>
    <w:rsid w:val="00137392"/>
    <w:rsid w:val="00137B5B"/>
    <w:rsid w:val="00142081"/>
    <w:rsid w:val="00143789"/>
    <w:rsid w:val="00144176"/>
    <w:rsid w:val="00145302"/>
    <w:rsid w:val="0014558F"/>
    <w:rsid w:val="00150CFC"/>
    <w:rsid w:val="00150E66"/>
    <w:rsid w:val="001524D8"/>
    <w:rsid w:val="001576E3"/>
    <w:rsid w:val="00162BFC"/>
    <w:rsid w:val="001648DA"/>
    <w:rsid w:val="00164BB8"/>
    <w:rsid w:val="0016595D"/>
    <w:rsid w:val="001661C6"/>
    <w:rsid w:val="0017169C"/>
    <w:rsid w:val="00172505"/>
    <w:rsid w:val="001728B4"/>
    <w:rsid w:val="001728C7"/>
    <w:rsid w:val="001730AE"/>
    <w:rsid w:val="00175460"/>
    <w:rsid w:val="001770D3"/>
    <w:rsid w:val="00177D71"/>
    <w:rsid w:val="00182A51"/>
    <w:rsid w:val="00183F2D"/>
    <w:rsid w:val="00186130"/>
    <w:rsid w:val="00187E69"/>
    <w:rsid w:val="00187ED2"/>
    <w:rsid w:val="0019230B"/>
    <w:rsid w:val="001940D5"/>
    <w:rsid w:val="001956C7"/>
    <w:rsid w:val="001A02F1"/>
    <w:rsid w:val="001A215F"/>
    <w:rsid w:val="001A432D"/>
    <w:rsid w:val="001A4966"/>
    <w:rsid w:val="001A6D57"/>
    <w:rsid w:val="001A6FC9"/>
    <w:rsid w:val="001B050D"/>
    <w:rsid w:val="001B185A"/>
    <w:rsid w:val="001B282B"/>
    <w:rsid w:val="001B4376"/>
    <w:rsid w:val="001B57E0"/>
    <w:rsid w:val="001B5CF3"/>
    <w:rsid w:val="001C0769"/>
    <w:rsid w:val="001C3455"/>
    <w:rsid w:val="001C6540"/>
    <w:rsid w:val="001C6770"/>
    <w:rsid w:val="001C6805"/>
    <w:rsid w:val="001C7041"/>
    <w:rsid w:val="001D07DD"/>
    <w:rsid w:val="001D2334"/>
    <w:rsid w:val="001D406F"/>
    <w:rsid w:val="001D4DBD"/>
    <w:rsid w:val="001D71E4"/>
    <w:rsid w:val="001E041E"/>
    <w:rsid w:val="001E3148"/>
    <w:rsid w:val="001E5387"/>
    <w:rsid w:val="001E5AD7"/>
    <w:rsid w:val="001E7158"/>
    <w:rsid w:val="001E753D"/>
    <w:rsid w:val="001E7855"/>
    <w:rsid w:val="001F0AA4"/>
    <w:rsid w:val="001F1688"/>
    <w:rsid w:val="001F2F2C"/>
    <w:rsid w:val="001F31E0"/>
    <w:rsid w:val="001F36DE"/>
    <w:rsid w:val="001F3D92"/>
    <w:rsid w:val="001F4150"/>
    <w:rsid w:val="001F41E3"/>
    <w:rsid w:val="001F5041"/>
    <w:rsid w:val="001F559E"/>
    <w:rsid w:val="001F6855"/>
    <w:rsid w:val="001F6A76"/>
    <w:rsid w:val="00200C1D"/>
    <w:rsid w:val="00204D33"/>
    <w:rsid w:val="0020611A"/>
    <w:rsid w:val="00206DF9"/>
    <w:rsid w:val="00210E25"/>
    <w:rsid w:val="00212211"/>
    <w:rsid w:val="002150AB"/>
    <w:rsid w:val="00215DEA"/>
    <w:rsid w:val="00215F42"/>
    <w:rsid w:val="00217D4B"/>
    <w:rsid w:val="00220161"/>
    <w:rsid w:val="00220D0A"/>
    <w:rsid w:val="00222041"/>
    <w:rsid w:val="002227CE"/>
    <w:rsid w:val="00224FD9"/>
    <w:rsid w:val="00225B49"/>
    <w:rsid w:val="00231674"/>
    <w:rsid w:val="00231A75"/>
    <w:rsid w:val="002320BD"/>
    <w:rsid w:val="00232706"/>
    <w:rsid w:val="002332BF"/>
    <w:rsid w:val="002345B0"/>
    <w:rsid w:val="002351A8"/>
    <w:rsid w:val="0023623E"/>
    <w:rsid w:val="00237BFB"/>
    <w:rsid w:val="002406C1"/>
    <w:rsid w:val="00240C8C"/>
    <w:rsid w:val="00240FC4"/>
    <w:rsid w:val="002426BA"/>
    <w:rsid w:val="00245248"/>
    <w:rsid w:val="00245A63"/>
    <w:rsid w:val="00246625"/>
    <w:rsid w:val="002502F5"/>
    <w:rsid w:val="002521FA"/>
    <w:rsid w:val="00254C32"/>
    <w:rsid w:val="00260497"/>
    <w:rsid w:val="0026050F"/>
    <w:rsid w:val="0026089B"/>
    <w:rsid w:val="00260CD9"/>
    <w:rsid w:val="002610DE"/>
    <w:rsid w:val="00263792"/>
    <w:rsid w:val="002644B6"/>
    <w:rsid w:val="00264EE8"/>
    <w:rsid w:val="002703D7"/>
    <w:rsid w:val="00270725"/>
    <w:rsid w:val="00273986"/>
    <w:rsid w:val="002746F7"/>
    <w:rsid w:val="0027487C"/>
    <w:rsid w:val="00274C8B"/>
    <w:rsid w:val="00275382"/>
    <w:rsid w:val="00275CEF"/>
    <w:rsid w:val="0028148B"/>
    <w:rsid w:val="0028290F"/>
    <w:rsid w:val="002842E1"/>
    <w:rsid w:val="00284710"/>
    <w:rsid w:val="002853BF"/>
    <w:rsid w:val="0029086E"/>
    <w:rsid w:val="00291757"/>
    <w:rsid w:val="00293779"/>
    <w:rsid w:val="00294103"/>
    <w:rsid w:val="00295922"/>
    <w:rsid w:val="00295AA9"/>
    <w:rsid w:val="00295D6A"/>
    <w:rsid w:val="002A0161"/>
    <w:rsid w:val="002A2B22"/>
    <w:rsid w:val="002A3F56"/>
    <w:rsid w:val="002B0150"/>
    <w:rsid w:val="002B065F"/>
    <w:rsid w:val="002B1F74"/>
    <w:rsid w:val="002B39AC"/>
    <w:rsid w:val="002B54A0"/>
    <w:rsid w:val="002B701F"/>
    <w:rsid w:val="002C1FC8"/>
    <w:rsid w:val="002C375B"/>
    <w:rsid w:val="002C499F"/>
    <w:rsid w:val="002C54F9"/>
    <w:rsid w:val="002C5668"/>
    <w:rsid w:val="002C67D6"/>
    <w:rsid w:val="002D0E0F"/>
    <w:rsid w:val="002D3A99"/>
    <w:rsid w:val="002D5A48"/>
    <w:rsid w:val="002D73CC"/>
    <w:rsid w:val="002E0AEB"/>
    <w:rsid w:val="002E270C"/>
    <w:rsid w:val="002E3848"/>
    <w:rsid w:val="002E4B54"/>
    <w:rsid w:val="002E53F0"/>
    <w:rsid w:val="002E5BFC"/>
    <w:rsid w:val="002E78A1"/>
    <w:rsid w:val="002F07D5"/>
    <w:rsid w:val="002F1826"/>
    <w:rsid w:val="003002E7"/>
    <w:rsid w:val="00300B03"/>
    <w:rsid w:val="00301976"/>
    <w:rsid w:val="0030329F"/>
    <w:rsid w:val="00303508"/>
    <w:rsid w:val="0030486F"/>
    <w:rsid w:val="00311F39"/>
    <w:rsid w:val="003134DE"/>
    <w:rsid w:val="00313C23"/>
    <w:rsid w:val="003203EB"/>
    <w:rsid w:val="00320927"/>
    <w:rsid w:val="0032138E"/>
    <w:rsid w:val="0032396C"/>
    <w:rsid w:val="003241F8"/>
    <w:rsid w:val="00324A3B"/>
    <w:rsid w:val="003273EA"/>
    <w:rsid w:val="003306A7"/>
    <w:rsid w:val="00332F13"/>
    <w:rsid w:val="003362E9"/>
    <w:rsid w:val="00342978"/>
    <w:rsid w:val="00342FB3"/>
    <w:rsid w:val="003441DA"/>
    <w:rsid w:val="003466BF"/>
    <w:rsid w:val="00346E47"/>
    <w:rsid w:val="0034767E"/>
    <w:rsid w:val="00347724"/>
    <w:rsid w:val="00351854"/>
    <w:rsid w:val="003534D1"/>
    <w:rsid w:val="00354E25"/>
    <w:rsid w:val="0036058D"/>
    <w:rsid w:val="0036120F"/>
    <w:rsid w:val="003619FB"/>
    <w:rsid w:val="003626CD"/>
    <w:rsid w:val="00362D43"/>
    <w:rsid w:val="003647FB"/>
    <w:rsid w:val="00365701"/>
    <w:rsid w:val="00371618"/>
    <w:rsid w:val="003716DD"/>
    <w:rsid w:val="00372AAC"/>
    <w:rsid w:val="00375851"/>
    <w:rsid w:val="00376C6F"/>
    <w:rsid w:val="0038017F"/>
    <w:rsid w:val="0038118D"/>
    <w:rsid w:val="003906C4"/>
    <w:rsid w:val="00391428"/>
    <w:rsid w:val="00392FBD"/>
    <w:rsid w:val="003945F5"/>
    <w:rsid w:val="00395D7F"/>
    <w:rsid w:val="003977EA"/>
    <w:rsid w:val="003A1CDD"/>
    <w:rsid w:val="003A2230"/>
    <w:rsid w:val="003A519B"/>
    <w:rsid w:val="003A6847"/>
    <w:rsid w:val="003B625F"/>
    <w:rsid w:val="003B6F32"/>
    <w:rsid w:val="003B6F74"/>
    <w:rsid w:val="003C1A7E"/>
    <w:rsid w:val="003C6044"/>
    <w:rsid w:val="003D2529"/>
    <w:rsid w:val="003D2965"/>
    <w:rsid w:val="003D2B2C"/>
    <w:rsid w:val="003D61CB"/>
    <w:rsid w:val="003E2790"/>
    <w:rsid w:val="003E2C9A"/>
    <w:rsid w:val="003E2EF5"/>
    <w:rsid w:val="003E2F92"/>
    <w:rsid w:val="003E34FF"/>
    <w:rsid w:val="003E3A8D"/>
    <w:rsid w:val="003E684B"/>
    <w:rsid w:val="003E70BB"/>
    <w:rsid w:val="003F0D77"/>
    <w:rsid w:val="003F14D8"/>
    <w:rsid w:val="003F361F"/>
    <w:rsid w:val="003F3ED3"/>
    <w:rsid w:val="003F5179"/>
    <w:rsid w:val="003F5E1A"/>
    <w:rsid w:val="003F6056"/>
    <w:rsid w:val="003F7DDE"/>
    <w:rsid w:val="00401DDE"/>
    <w:rsid w:val="00407632"/>
    <w:rsid w:val="00411FC8"/>
    <w:rsid w:val="00413CF1"/>
    <w:rsid w:val="004154AD"/>
    <w:rsid w:val="00416C2F"/>
    <w:rsid w:val="00417F08"/>
    <w:rsid w:val="004200CC"/>
    <w:rsid w:val="00420994"/>
    <w:rsid w:val="00422031"/>
    <w:rsid w:val="00422786"/>
    <w:rsid w:val="00430271"/>
    <w:rsid w:val="00431A70"/>
    <w:rsid w:val="0043311A"/>
    <w:rsid w:val="004344D9"/>
    <w:rsid w:val="004351BA"/>
    <w:rsid w:val="004406F8"/>
    <w:rsid w:val="00442BF1"/>
    <w:rsid w:val="004430B2"/>
    <w:rsid w:val="004435C9"/>
    <w:rsid w:val="00447E72"/>
    <w:rsid w:val="004501E2"/>
    <w:rsid w:val="004518C6"/>
    <w:rsid w:val="00452D47"/>
    <w:rsid w:val="00453CFA"/>
    <w:rsid w:val="00453FCC"/>
    <w:rsid w:val="004545A5"/>
    <w:rsid w:val="00455814"/>
    <w:rsid w:val="00456D19"/>
    <w:rsid w:val="00457158"/>
    <w:rsid w:val="004626CB"/>
    <w:rsid w:val="00464542"/>
    <w:rsid w:val="004650E4"/>
    <w:rsid w:val="004655A3"/>
    <w:rsid w:val="00466115"/>
    <w:rsid w:val="0046666F"/>
    <w:rsid w:val="004671BF"/>
    <w:rsid w:val="00470DBB"/>
    <w:rsid w:val="004714BA"/>
    <w:rsid w:val="004749B6"/>
    <w:rsid w:val="004759DC"/>
    <w:rsid w:val="00477153"/>
    <w:rsid w:val="004820B7"/>
    <w:rsid w:val="0048327D"/>
    <w:rsid w:val="00485394"/>
    <w:rsid w:val="00486FAB"/>
    <w:rsid w:val="00487518"/>
    <w:rsid w:val="004903C4"/>
    <w:rsid w:val="004932F2"/>
    <w:rsid w:val="00495D62"/>
    <w:rsid w:val="00496FA1"/>
    <w:rsid w:val="004A08D3"/>
    <w:rsid w:val="004A285C"/>
    <w:rsid w:val="004A2B8E"/>
    <w:rsid w:val="004A5CA6"/>
    <w:rsid w:val="004A6DEA"/>
    <w:rsid w:val="004A73CD"/>
    <w:rsid w:val="004B0440"/>
    <w:rsid w:val="004B063F"/>
    <w:rsid w:val="004B164F"/>
    <w:rsid w:val="004B16C4"/>
    <w:rsid w:val="004B1A4F"/>
    <w:rsid w:val="004B2703"/>
    <w:rsid w:val="004B5DAE"/>
    <w:rsid w:val="004C07D5"/>
    <w:rsid w:val="004C1487"/>
    <w:rsid w:val="004C3D6A"/>
    <w:rsid w:val="004C4908"/>
    <w:rsid w:val="004C59D7"/>
    <w:rsid w:val="004C7826"/>
    <w:rsid w:val="004D277B"/>
    <w:rsid w:val="004D50F4"/>
    <w:rsid w:val="004E16AF"/>
    <w:rsid w:val="004E34AE"/>
    <w:rsid w:val="004E3AF2"/>
    <w:rsid w:val="004E7C3A"/>
    <w:rsid w:val="004F04FE"/>
    <w:rsid w:val="004F1CE3"/>
    <w:rsid w:val="004F3DAE"/>
    <w:rsid w:val="004F3F76"/>
    <w:rsid w:val="004F5221"/>
    <w:rsid w:val="004F7469"/>
    <w:rsid w:val="00500170"/>
    <w:rsid w:val="0050145D"/>
    <w:rsid w:val="00501BA6"/>
    <w:rsid w:val="0050456C"/>
    <w:rsid w:val="005076AC"/>
    <w:rsid w:val="00510FEA"/>
    <w:rsid w:val="005112A7"/>
    <w:rsid w:val="00512265"/>
    <w:rsid w:val="0051384F"/>
    <w:rsid w:val="00514207"/>
    <w:rsid w:val="00514B1A"/>
    <w:rsid w:val="00514DE8"/>
    <w:rsid w:val="00516FCF"/>
    <w:rsid w:val="005170A3"/>
    <w:rsid w:val="005173AA"/>
    <w:rsid w:val="00524423"/>
    <w:rsid w:val="00524969"/>
    <w:rsid w:val="00525861"/>
    <w:rsid w:val="00526145"/>
    <w:rsid w:val="00526254"/>
    <w:rsid w:val="00526904"/>
    <w:rsid w:val="00527251"/>
    <w:rsid w:val="005278C1"/>
    <w:rsid w:val="00527BB5"/>
    <w:rsid w:val="00530242"/>
    <w:rsid w:val="0053330F"/>
    <w:rsid w:val="0053659D"/>
    <w:rsid w:val="00540E7B"/>
    <w:rsid w:val="00541CC9"/>
    <w:rsid w:val="00542A03"/>
    <w:rsid w:val="005434FB"/>
    <w:rsid w:val="00544E98"/>
    <w:rsid w:val="005455FB"/>
    <w:rsid w:val="00545963"/>
    <w:rsid w:val="0054603F"/>
    <w:rsid w:val="00550D49"/>
    <w:rsid w:val="0055411B"/>
    <w:rsid w:val="00556298"/>
    <w:rsid w:val="00556722"/>
    <w:rsid w:val="00556A6B"/>
    <w:rsid w:val="0056217B"/>
    <w:rsid w:val="005656BA"/>
    <w:rsid w:val="00566626"/>
    <w:rsid w:val="00566A2C"/>
    <w:rsid w:val="005674D8"/>
    <w:rsid w:val="00567511"/>
    <w:rsid w:val="00567EBE"/>
    <w:rsid w:val="00575C03"/>
    <w:rsid w:val="0057625D"/>
    <w:rsid w:val="00577DF6"/>
    <w:rsid w:val="00580A59"/>
    <w:rsid w:val="00583F2F"/>
    <w:rsid w:val="00584073"/>
    <w:rsid w:val="005843D8"/>
    <w:rsid w:val="00584F38"/>
    <w:rsid w:val="005862D0"/>
    <w:rsid w:val="005862D5"/>
    <w:rsid w:val="00587D6F"/>
    <w:rsid w:val="00590C8E"/>
    <w:rsid w:val="00592264"/>
    <w:rsid w:val="00593540"/>
    <w:rsid w:val="00597634"/>
    <w:rsid w:val="005A13C5"/>
    <w:rsid w:val="005A173E"/>
    <w:rsid w:val="005A244E"/>
    <w:rsid w:val="005A2A93"/>
    <w:rsid w:val="005A4C80"/>
    <w:rsid w:val="005A64EA"/>
    <w:rsid w:val="005A742B"/>
    <w:rsid w:val="005B02AA"/>
    <w:rsid w:val="005B1906"/>
    <w:rsid w:val="005B1FC7"/>
    <w:rsid w:val="005B4D6C"/>
    <w:rsid w:val="005B5015"/>
    <w:rsid w:val="005B65E3"/>
    <w:rsid w:val="005B71A5"/>
    <w:rsid w:val="005B7A17"/>
    <w:rsid w:val="005C2F3D"/>
    <w:rsid w:val="005C3DBC"/>
    <w:rsid w:val="005C4ADA"/>
    <w:rsid w:val="005C67D8"/>
    <w:rsid w:val="005C6996"/>
    <w:rsid w:val="005C73A5"/>
    <w:rsid w:val="005D216A"/>
    <w:rsid w:val="005D24B6"/>
    <w:rsid w:val="005D3206"/>
    <w:rsid w:val="005D3275"/>
    <w:rsid w:val="005D776F"/>
    <w:rsid w:val="005D78A3"/>
    <w:rsid w:val="005E1CE5"/>
    <w:rsid w:val="005E3B52"/>
    <w:rsid w:val="005E42AE"/>
    <w:rsid w:val="005E66DA"/>
    <w:rsid w:val="005E78D4"/>
    <w:rsid w:val="005F0876"/>
    <w:rsid w:val="005F0A48"/>
    <w:rsid w:val="005F2459"/>
    <w:rsid w:val="005F2953"/>
    <w:rsid w:val="005F316F"/>
    <w:rsid w:val="005F463C"/>
    <w:rsid w:val="005F795F"/>
    <w:rsid w:val="00600FA0"/>
    <w:rsid w:val="006048C0"/>
    <w:rsid w:val="006055C8"/>
    <w:rsid w:val="00611B94"/>
    <w:rsid w:val="00615C54"/>
    <w:rsid w:val="00617548"/>
    <w:rsid w:val="00620B4F"/>
    <w:rsid w:val="00622EC3"/>
    <w:rsid w:val="00625497"/>
    <w:rsid w:val="00625589"/>
    <w:rsid w:val="00627D0A"/>
    <w:rsid w:val="00632ACB"/>
    <w:rsid w:val="00633ADA"/>
    <w:rsid w:val="00633CFF"/>
    <w:rsid w:val="00637031"/>
    <w:rsid w:val="006427B8"/>
    <w:rsid w:val="00642C00"/>
    <w:rsid w:val="006471A7"/>
    <w:rsid w:val="00647865"/>
    <w:rsid w:val="00647C98"/>
    <w:rsid w:val="0065015A"/>
    <w:rsid w:val="00650C79"/>
    <w:rsid w:val="00653EB7"/>
    <w:rsid w:val="006555FD"/>
    <w:rsid w:val="00662FD1"/>
    <w:rsid w:val="0066369E"/>
    <w:rsid w:val="00665091"/>
    <w:rsid w:val="00666467"/>
    <w:rsid w:val="00666FF3"/>
    <w:rsid w:val="00667518"/>
    <w:rsid w:val="00667BB2"/>
    <w:rsid w:val="00667C91"/>
    <w:rsid w:val="00670635"/>
    <w:rsid w:val="0067123F"/>
    <w:rsid w:val="00671381"/>
    <w:rsid w:val="006733AB"/>
    <w:rsid w:val="006753BD"/>
    <w:rsid w:val="00681B95"/>
    <w:rsid w:val="00682B4F"/>
    <w:rsid w:val="00685FCB"/>
    <w:rsid w:val="00687D76"/>
    <w:rsid w:val="006918BC"/>
    <w:rsid w:val="00691909"/>
    <w:rsid w:val="006946B1"/>
    <w:rsid w:val="006A7F17"/>
    <w:rsid w:val="006B09F0"/>
    <w:rsid w:val="006B0CE5"/>
    <w:rsid w:val="006B6764"/>
    <w:rsid w:val="006B7CAE"/>
    <w:rsid w:val="006B7F30"/>
    <w:rsid w:val="006C0B56"/>
    <w:rsid w:val="006C0C89"/>
    <w:rsid w:val="006C17AF"/>
    <w:rsid w:val="006C30C2"/>
    <w:rsid w:val="006C414B"/>
    <w:rsid w:val="006C59A5"/>
    <w:rsid w:val="006C7871"/>
    <w:rsid w:val="006D0AE9"/>
    <w:rsid w:val="006D41A0"/>
    <w:rsid w:val="006D4A12"/>
    <w:rsid w:val="006E086A"/>
    <w:rsid w:val="006E1417"/>
    <w:rsid w:val="006E6F88"/>
    <w:rsid w:val="006F08FC"/>
    <w:rsid w:val="006F186D"/>
    <w:rsid w:val="006F19F6"/>
    <w:rsid w:val="006F2EE3"/>
    <w:rsid w:val="006F358D"/>
    <w:rsid w:val="006F3AF1"/>
    <w:rsid w:val="006F452C"/>
    <w:rsid w:val="006F464E"/>
    <w:rsid w:val="006F5135"/>
    <w:rsid w:val="006F620F"/>
    <w:rsid w:val="006F6307"/>
    <w:rsid w:val="006F6D29"/>
    <w:rsid w:val="007025E1"/>
    <w:rsid w:val="00702AB4"/>
    <w:rsid w:val="00702C6D"/>
    <w:rsid w:val="0070687E"/>
    <w:rsid w:val="0070737B"/>
    <w:rsid w:val="00711E9D"/>
    <w:rsid w:val="00712F9A"/>
    <w:rsid w:val="00713536"/>
    <w:rsid w:val="00713C64"/>
    <w:rsid w:val="007147D4"/>
    <w:rsid w:val="00716B34"/>
    <w:rsid w:val="00717362"/>
    <w:rsid w:val="0071766D"/>
    <w:rsid w:val="00717929"/>
    <w:rsid w:val="007220E5"/>
    <w:rsid w:val="007242EC"/>
    <w:rsid w:val="00731FAE"/>
    <w:rsid w:val="00734062"/>
    <w:rsid w:val="007358C9"/>
    <w:rsid w:val="00735A4B"/>
    <w:rsid w:val="00737076"/>
    <w:rsid w:val="007428D6"/>
    <w:rsid w:val="007444AF"/>
    <w:rsid w:val="007446E3"/>
    <w:rsid w:val="00744C12"/>
    <w:rsid w:val="00745B53"/>
    <w:rsid w:val="00745E16"/>
    <w:rsid w:val="007467FB"/>
    <w:rsid w:val="00747060"/>
    <w:rsid w:val="00747591"/>
    <w:rsid w:val="00747932"/>
    <w:rsid w:val="007504E5"/>
    <w:rsid w:val="00751ECA"/>
    <w:rsid w:val="00753B3B"/>
    <w:rsid w:val="007573FA"/>
    <w:rsid w:val="00761B6C"/>
    <w:rsid w:val="0076204F"/>
    <w:rsid w:val="00764722"/>
    <w:rsid w:val="0076481F"/>
    <w:rsid w:val="007678A9"/>
    <w:rsid w:val="0077084A"/>
    <w:rsid w:val="007729C1"/>
    <w:rsid w:val="00772DF4"/>
    <w:rsid w:val="0077433B"/>
    <w:rsid w:val="00776088"/>
    <w:rsid w:val="007804A7"/>
    <w:rsid w:val="00784099"/>
    <w:rsid w:val="00785B30"/>
    <w:rsid w:val="00786283"/>
    <w:rsid w:val="007908C7"/>
    <w:rsid w:val="007929C2"/>
    <w:rsid w:val="00793381"/>
    <w:rsid w:val="00794FD9"/>
    <w:rsid w:val="007967EC"/>
    <w:rsid w:val="007A0087"/>
    <w:rsid w:val="007A0A7D"/>
    <w:rsid w:val="007A1E1B"/>
    <w:rsid w:val="007A2343"/>
    <w:rsid w:val="007A3DBB"/>
    <w:rsid w:val="007A5554"/>
    <w:rsid w:val="007B0977"/>
    <w:rsid w:val="007B3472"/>
    <w:rsid w:val="007B6683"/>
    <w:rsid w:val="007B6A70"/>
    <w:rsid w:val="007B7A2E"/>
    <w:rsid w:val="007C0A96"/>
    <w:rsid w:val="007C0C7A"/>
    <w:rsid w:val="007C2142"/>
    <w:rsid w:val="007C3531"/>
    <w:rsid w:val="007C3732"/>
    <w:rsid w:val="007D09CD"/>
    <w:rsid w:val="007D0C96"/>
    <w:rsid w:val="007D2C37"/>
    <w:rsid w:val="007D349C"/>
    <w:rsid w:val="007D43A7"/>
    <w:rsid w:val="007D5635"/>
    <w:rsid w:val="007D567D"/>
    <w:rsid w:val="007E08A8"/>
    <w:rsid w:val="007E1588"/>
    <w:rsid w:val="007E6E7C"/>
    <w:rsid w:val="007F0444"/>
    <w:rsid w:val="007F25DB"/>
    <w:rsid w:val="007F3317"/>
    <w:rsid w:val="007F4C5A"/>
    <w:rsid w:val="007F7613"/>
    <w:rsid w:val="0080244D"/>
    <w:rsid w:val="0080446C"/>
    <w:rsid w:val="008052FB"/>
    <w:rsid w:val="008054C7"/>
    <w:rsid w:val="00806431"/>
    <w:rsid w:val="00810D42"/>
    <w:rsid w:val="00813ECE"/>
    <w:rsid w:val="00814C84"/>
    <w:rsid w:val="00815AF4"/>
    <w:rsid w:val="008174E9"/>
    <w:rsid w:val="00817C90"/>
    <w:rsid w:val="00823747"/>
    <w:rsid w:val="00825B43"/>
    <w:rsid w:val="0082626D"/>
    <w:rsid w:val="00830EA1"/>
    <w:rsid w:val="00831D40"/>
    <w:rsid w:val="008326BB"/>
    <w:rsid w:val="008350F2"/>
    <w:rsid w:val="00836362"/>
    <w:rsid w:val="008364F1"/>
    <w:rsid w:val="00840636"/>
    <w:rsid w:val="00841FED"/>
    <w:rsid w:val="00845D4A"/>
    <w:rsid w:val="008509CF"/>
    <w:rsid w:val="00852402"/>
    <w:rsid w:val="008557F8"/>
    <w:rsid w:val="008603B7"/>
    <w:rsid w:val="008605C5"/>
    <w:rsid w:val="00860D6D"/>
    <w:rsid w:val="00866AF4"/>
    <w:rsid w:val="00870AF5"/>
    <w:rsid w:val="0087242B"/>
    <w:rsid w:val="0087380D"/>
    <w:rsid w:val="0087458C"/>
    <w:rsid w:val="00874E44"/>
    <w:rsid w:val="00877649"/>
    <w:rsid w:val="0088323A"/>
    <w:rsid w:val="0088332F"/>
    <w:rsid w:val="00891651"/>
    <w:rsid w:val="008931BF"/>
    <w:rsid w:val="00896739"/>
    <w:rsid w:val="008A0EF6"/>
    <w:rsid w:val="008A1FEB"/>
    <w:rsid w:val="008A3021"/>
    <w:rsid w:val="008A567B"/>
    <w:rsid w:val="008A673D"/>
    <w:rsid w:val="008B1CEC"/>
    <w:rsid w:val="008B25C3"/>
    <w:rsid w:val="008B360D"/>
    <w:rsid w:val="008B756B"/>
    <w:rsid w:val="008C15EC"/>
    <w:rsid w:val="008C2433"/>
    <w:rsid w:val="008C26BC"/>
    <w:rsid w:val="008C282F"/>
    <w:rsid w:val="008C3519"/>
    <w:rsid w:val="008C57C6"/>
    <w:rsid w:val="008D0284"/>
    <w:rsid w:val="008D040B"/>
    <w:rsid w:val="008D5810"/>
    <w:rsid w:val="008D5D5E"/>
    <w:rsid w:val="008D7579"/>
    <w:rsid w:val="008E286B"/>
    <w:rsid w:val="008F26FE"/>
    <w:rsid w:val="008F4D96"/>
    <w:rsid w:val="008F5212"/>
    <w:rsid w:val="008F7394"/>
    <w:rsid w:val="0090018C"/>
    <w:rsid w:val="00902B1B"/>
    <w:rsid w:val="00903E45"/>
    <w:rsid w:val="00904BDE"/>
    <w:rsid w:val="00906041"/>
    <w:rsid w:val="0091314E"/>
    <w:rsid w:val="00913D8A"/>
    <w:rsid w:val="00914870"/>
    <w:rsid w:val="00914E9D"/>
    <w:rsid w:val="00916C78"/>
    <w:rsid w:val="0091731D"/>
    <w:rsid w:val="00921478"/>
    <w:rsid w:val="009239E3"/>
    <w:rsid w:val="00925796"/>
    <w:rsid w:val="009277B2"/>
    <w:rsid w:val="00937ACB"/>
    <w:rsid w:val="009445BA"/>
    <w:rsid w:val="00946678"/>
    <w:rsid w:val="00950967"/>
    <w:rsid w:val="00950CED"/>
    <w:rsid w:val="0095208D"/>
    <w:rsid w:val="009526C1"/>
    <w:rsid w:val="009556D9"/>
    <w:rsid w:val="009578FA"/>
    <w:rsid w:val="00957F2E"/>
    <w:rsid w:val="00960FCC"/>
    <w:rsid w:val="00962247"/>
    <w:rsid w:val="00963DDE"/>
    <w:rsid w:val="009643E1"/>
    <w:rsid w:val="009663ED"/>
    <w:rsid w:val="009702C2"/>
    <w:rsid w:val="009707F1"/>
    <w:rsid w:val="00970F3F"/>
    <w:rsid w:val="009758CF"/>
    <w:rsid w:val="00976450"/>
    <w:rsid w:val="00976829"/>
    <w:rsid w:val="00976A57"/>
    <w:rsid w:val="00977B9B"/>
    <w:rsid w:val="00982797"/>
    <w:rsid w:val="009868E9"/>
    <w:rsid w:val="00991794"/>
    <w:rsid w:val="00994FC0"/>
    <w:rsid w:val="00995D79"/>
    <w:rsid w:val="00996EB2"/>
    <w:rsid w:val="009A1963"/>
    <w:rsid w:val="009A1D80"/>
    <w:rsid w:val="009A298E"/>
    <w:rsid w:val="009A3C62"/>
    <w:rsid w:val="009A6DAE"/>
    <w:rsid w:val="009B0658"/>
    <w:rsid w:val="009B12E6"/>
    <w:rsid w:val="009B1C40"/>
    <w:rsid w:val="009B3058"/>
    <w:rsid w:val="009B4538"/>
    <w:rsid w:val="009B56D5"/>
    <w:rsid w:val="009B5FB3"/>
    <w:rsid w:val="009B6503"/>
    <w:rsid w:val="009C0509"/>
    <w:rsid w:val="009C2099"/>
    <w:rsid w:val="009D0AE3"/>
    <w:rsid w:val="009D2E36"/>
    <w:rsid w:val="009D2E94"/>
    <w:rsid w:val="009D4954"/>
    <w:rsid w:val="009D4B15"/>
    <w:rsid w:val="009D5C66"/>
    <w:rsid w:val="009D621C"/>
    <w:rsid w:val="009E14D7"/>
    <w:rsid w:val="009E216B"/>
    <w:rsid w:val="009E4185"/>
    <w:rsid w:val="009E4274"/>
    <w:rsid w:val="009F2035"/>
    <w:rsid w:val="009F3CEB"/>
    <w:rsid w:val="009F6156"/>
    <w:rsid w:val="009F64E4"/>
    <w:rsid w:val="009F68B7"/>
    <w:rsid w:val="00A015A1"/>
    <w:rsid w:val="00A021A1"/>
    <w:rsid w:val="00A0233B"/>
    <w:rsid w:val="00A0272D"/>
    <w:rsid w:val="00A06061"/>
    <w:rsid w:val="00A066A3"/>
    <w:rsid w:val="00A06BAC"/>
    <w:rsid w:val="00A07C1A"/>
    <w:rsid w:val="00A11BB6"/>
    <w:rsid w:val="00A12C1E"/>
    <w:rsid w:val="00A13DEB"/>
    <w:rsid w:val="00A1447B"/>
    <w:rsid w:val="00A146EF"/>
    <w:rsid w:val="00A14FF6"/>
    <w:rsid w:val="00A15CE3"/>
    <w:rsid w:val="00A1668E"/>
    <w:rsid w:val="00A16B80"/>
    <w:rsid w:val="00A21AB3"/>
    <w:rsid w:val="00A223CB"/>
    <w:rsid w:val="00A229EF"/>
    <w:rsid w:val="00A23F7D"/>
    <w:rsid w:val="00A241B9"/>
    <w:rsid w:val="00A25479"/>
    <w:rsid w:val="00A26133"/>
    <w:rsid w:val="00A26F6B"/>
    <w:rsid w:val="00A27D2B"/>
    <w:rsid w:val="00A338F7"/>
    <w:rsid w:val="00A33A9B"/>
    <w:rsid w:val="00A33E60"/>
    <w:rsid w:val="00A3413E"/>
    <w:rsid w:val="00A3584D"/>
    <w:rsid w:val="00A366C0"/>
    <w:rsid w:val="00A43DAB"/>
    <w:rsid w:val="00A44801"/>
    <w:rsid w:val="00A45887"/>
    <w:rsid w:val="00A46018"/>
    <w:rsid w:val="00A464E1"/>
    <w:rsid w:val="00A52066"/>
    <w:rsid w:val="00A53474"/>
    <w:rsid w:val="00A5550B"/>
    <w:rsid w:val="00A608E1"/>
    <w:rsid w:val="00A65E10"/>
    <w:rsid w:val="00A66B37"/>
    <w:rsid w:val="00A67D8C"/>
    <w:rsid w:val="00A71635"/>
    <w:rsid w:val="00A76FD6"/>
    <w:rsid w:val="00A7796E"/>
    <w:rsid w:val="00A77E6B"/>
    <w:rsid w:val="00A81516"/>
    <w:rsid w:val="00A82142"/>
    <w:rsid w:val="00A822DC"/>
    <w:rsid w:val="00A824F5"/>
    <w:rsid w:val="00A83542"/>
    <w:rsid w:val="00A837D5"/>
    <w:rsid w:val="00A87DC1"/>
    <w:rsid w:val="00A9146A"/>
    <w:rsid w:val="00A921FA"/>
    <w:rsid w:val="00A92CFD"/>
    <w:rsid w:val="00A938DA"/>
    <w:rsid w:val="00A93BBF"/>
    <w:rsid w:val="00A95505"/>
    <w:rsid w:val="00A959A7"/>
    <w:rsid w:val="00AA1073"/>
    <w:rsid w:val="00AA1D37"/>
    <w:rsid w:val="00AA1E91"/>
    <w:rsid w:val="00AA2548"/>
    <w:rsid w:val="00AA4B75"/>
    <w:rsid w:val="00AA4EC5"/>
    <w:rsid w:val="00AA666B"/>
    <w:rsid w:val="00AB02AC"/>
    <w:rsid w:val="00AB2423"/>
    <w:rsid w:val="00AB322E"/>
    <w:rsid w:val="00AB4317"/>
    <w:rsid w:val="00AB52FC"/>
    <w:rsid w:val="00AB5D0C"/>
    <w:rsid w:val="00AB617D"/>
    <w:rsid w:val="00AB70D9"/>
    <w:rsid w:val="00AC0FF3"/>
    <w:rsid w:val="00AC1743"/>
    <w:rsid w:val="00AC24FE"/>
    <w:rsid w:val="00AC2941"/>
    <w:rsid w:val="00AC6899"/>
    <w:rsid w:val="00AC6C36"/>
    <w:rsid w:val="00AC7834"/>
    <w:rsid w:val="00AC7A06"/>
    <w:rsid w:val="00AC7B8C"/>
    <w:rsid w:val="00AD13B1"/>
    <w:rsid w:val="00AD1D60"/>
    <w:rsid w:val="00AD416B"/>
    <w:rsid w:val="00AD69FF"/>
    <w:rsid w:val="00AD7B21"/>
    <w:rsid w:val="00AE0137"/>
    <w:rsid w:val="00AE0F3D"/>
    <w:rsid w:val="00AE4A7A"/>
    <w:rsid w:val="00AE4C5A"/>
    <w:rsid w:val="00AE72E0"/>
    <w:rsid w:val="00AF0AAB"/>
    <w:rsid w:val="00AF3079"/>
    <w:rsid w:val="00AF4372"/>
    <w:rsid w:val="00AF63E1"/>
    <w:rsid w:val="00AF695D"/>
    <w:rsid w:val="00AF76D6"/>
    <w:rsid w:val="00B04F54"/>
    <w:rsid w:val="00B05C01"/>
    <w:rsid w:val="00B05C3D"/>
    <w:rsid w:val="00B069BF"/>
    <w:rsid w:val="00B12D8C"/>
    <w:rsid w:val="00B14412"/>
    <w:rsid w:val="00B17951"/>
    <w:rsid w:val="00B21C8D"/>
    <w:rsid w:val="00B2359B"/>
    <w:rsid w:val="00B23F34"/>
    <w:rsid w:val="00B26364"/>
    <w:rsid w:val="00B309AC"/>
    <w:rsid w:val="00B30B8F"/>
    <w:rsid w:val="00B3103D"/>
    <w:rsid w:val="00B3215E"/>
    <w:rsid w:val="00B325AC"/>
    <w:rsid w:val="00B32A2E"/>
    <w:rsid w:val="00B33F69"/>
    <w:rsid w:val="00B344D6"/>
    <w:rsid w:val="00B35B37"/>
    <w:rsid w:val="00B3606B"/>
    <w:rsid w:val="00B367A6"/>
    <w:rsid w:val="00B36963"/>
    <w:rsid w:val="00B40BE9"/>
    <w:rsid w:val="00B455A1"/>
    <w:rsid w:val="00B461CC"/>
    <w:rsid w:val="00B47AF1"/>
    <w:rsid w:val="00B47C23"/>
    <w:rsid w:val="00B51CC8"/>
    <w:rsid w:val="00B538FA"/>
    <w:rsid w:val="00B5390B"/>
    <w:rsid w:val="00B5468F"/>
    <w:rsid w:val="00B54D78"/>
    <w:rsid w:val="00B56EDB"/>
    <w:rsid w:val="00B571B5"/>
    <w:rsid w:val="00B57592"/>
    <w:rsid w:val="00B57C24"/>
    <w:rsid w:val="00B60004"/>
    <w:rsid w:val="00B62047"/>
    <w:rsid w:val="00B63534"/>
    <w:rsid w:val="00B63EB8"/>
    <w:rsid w:val="00B64FD1"/>
    <w:rsid w:val="00B70A48"/>
    <w:rsid w:val="00B744AE"/>
    <w:rsid w:val="00B758FF"/>
    <w:rsid w:val="00B75D35"/>
    <w:rsid w:val="00B80A99"/>
    <w:rsid w:val="00B90BB5"/>
    <w:rsid w:val="00B91ED9"/>
    <w:rsid w:val="00B920C7"/>
    <w:rsid w:val="00B942DB"/>
    <w:rsid w:val="00B95285"/>
    <w:rsid w:val="00BA040E"/>
    <w:rsid w:val="00BA067A"/>
    <w:rsid w:val="00BA2E08"/>
    <w:rsid w:val="00BA3A63"/>
    <w:rsid w:val="00BA3C2E"/>
    <w:rsid w:val="00BA75BF"/>
    <w:rsid w:val="00BB0D93"/>
    <w:rsid w:val="00BB220B"/>
    <w:rsid w:val="00BB398F"/>
    <w:rsid w:val="00BB3B48"/>
    <w:rsid w:val="00BB3EF0"/>
    <w:rsid w:val="00BB7595"/>
    <w:rsid w:val="00BC009D"/>
    <w:rsid w:val="00BC00DD"/>
    <w:rsid w:val="00BC0D14"/>
    <w:rsid w:val="00BC1098"/>
    <w:rsid w:val="00BC2121"/>
    <w:rsid w:val="00BC2594"/>
    <w:rsid w:val="00BC2AAD"/>
    <w:rsid w:val="00BC5413"/>
    <w:rsid w:val="00BC5544"/>
    <w:rsid w:val="00BC6478"/>
    <w:rsid w:val="00BC6DC7"/>
    <w:rsid w:val="00BC75F4"/>
    <w:rsid w:val="00BC7A85"/>
    <w:rsid w:val="00BD1E48"/>
    <w:rsid w:val="00BD731C"/>
    <w:rsid w:val="00BD7638"/>
    <w:rsid w:val="00BE0B16"/>
    <w:rsid w:val="00BE12CC"/>
    <w:rsid w:val="00BE147A"/>
    <w:rsid w:val="00BE40B9"/>
    <w:rsid w:val="00BE4953"/>
    <w:rsid w:val="00BE4CD4"/>
    <w:rsid w:val="00BE7735"/>
    <w:rsid w:val="00BF1215"/>
    <w:rsid w:val="00BF2456"/>
    <w:rsid w:val="00BF29CF"/>
    <w:rsid w:val="00BF50AA"/>
    <w:rsid w:val="00BF5C16"/>
    <w:rsid w:val="00BF6758"/>
    <w:rsid w:val="00BF6A23"/>
    <w:rsid w:val="00C000B1"/>
    <w:rsid w:val="00C00D58"/>
    <w:rsid w:val="00C01291"/>
    <w:rsid w:val="00C017B1"/>
    <w:rsid w:val="00C03F9A"/>
    <w:rsid w:val="00C04072"/>
    <w:rsid w:val="00C0471E"/>
    <w:rsid w:val="00C0534D"/>
    <w:rsid w:val="00C10BB5"/>
    <w:rsid w:val="00C13251"/>
    <w:rsid w:val="00C1380B"/>
    <w:rsid w:val="00C14C87"/>
    <w:rsid w:val="00C1615A"/>
    <w:rsid w:val="00C21C41"/>
    <w:rsid w:val="00C21D2F"/>
    <w:rsid w:val="00C22047"/>
    <w:rsid w:val="00C22B98"/>
    <w:rsid w:val="00C246FB"/>
    <w:rsid w:val="00C261B8"/>
    <w:rsid w:val="00C26533"/>
    <w:rsid w:val="00C27022"/>
    <w:rsid w:val="00C278FA"/>
    <w:rsid w:val="00C31CCD"/>
    <w:rsid w:val="00C320F3"/>
    <w:rsid w:val="00C321C4"/>
    <w:rsid w:val="00C336A5"/>
    <w:rsid w:val="00C3392D"/>
    <w:rsid w:val="00C369C3"/>
    <w:rsid w:val="00C36FE1"/>
    <w:rsid w:val="00C37D05"/>
    <w:rsid w:val="00C37D18"/>
    <w:rsid w:val="00C40C0C"/>
    <w:rsid w:val="00C428A8"/>
    <w:rsid w:val="00C42F40"/>
    <w:rsid w:val="00C44590"/>
    <w:rsid w:val="00C449F6"/>
    <w:rsid w:val="00C44DA6"/>
    <w:rsid w:val="00C466C2"/>
    <w:rsid w:val="00C52144"/>
    <w:rsid w:val="00C52A2F"/>
    <w:rsid w:val="00C5304F"/>
    <w:rsid w:val="00C5464D"/>
    <w:rsid w:val="00C6062B"/>
    <w:rsid w:val="00C606CD"/>
    <w:rsid w:val="00C61B46"/>
    <w:rsid w:val="00C64D84"/>
    <w:rsid w:val="00C66E1B"/>
    <w:rsid w:val="00C67DFF"/>
    <w:rsid w:val="00C712C3"/>
    <w:rsid w:val="00C71F70"/>
    <w:rsid w:val="00C74420"/>
    <w:rsid w:val="00C7549E"/>
    <w:rsid w:val="00C757B1"/>
    <w:rsid w:val="00C75AF3"/>
    <w:rsid w:val="00C77FCF"/>
    <w:rsid w:val="00C80552"/>
    <w:rsid w:val="00C81793"/>
    <w:rsid w:val="00C8230B"/>
    <w:rsid w:val="00C835CD"/>
    <w:rsid w:val="00C8677A"/>
    <w:rsid w:val="00C86AB8"/>
    <w:rsid w:val="00C90068"/>
    <w:rsid w:val="00C90D19"/>
    <w:rsid w:val="00C92F4D"/>
    <w:rsid w:val="00C94106"/>
    <w:rsid w:val="00C954D4"/>
    <w:rsid w:val="00C95B85"/>
    <w:rsid w:val="00CA1E6E"/>
    <w:rsid w:val="00CA352B"/>
    <w:rsid w:val="00CB12BA"/>
    <w:rsid w:val="00CB5CE5"/>
    <w:rsid w:val="00CB71FB"/>
    <w:rsid w:val="00CC2C6D"/>
    <w:rsid w:val="00CC42E8"/>
    <w:rsid w:val="00CC47E0"/>
    <w:rsid w:val="00CC6456"/>
    <w:rsid w:val="00CD0D72"/>
    <w:rsid w:val="00CD1C7E"/>
    <w:rsid w:val="00CD2F81"/>
    <w:rsid w:val="00CD32F7"/>
    <w:rsid w:val="00CD35B3"/>
    <w:rsid w:val="00CD3D37"/>
    <w:rsid w:val="00CD4D70"/>
    <w:rsid w:val="00CE0029"/>
    <w:rsid w:val="00CE021C"/>
    <w:rsid w:val="00CE346C"/>
    <w:rsid w:val="00CE502E"/>
    <w:rsid w:val="00CF0628"/>
    <w:rsid w:val="00CF63AA"/>
    <w:rsid w:val="00CF6EB5"/>
    <w:rsid w:val="00CF70E8"/>
    <w:rsid w:val="00D000B4"/>
    <w:rsid w:val="00D01470"/>
    <w:rsid w:val="00D0307C"/>
    <w:rsid w:val="00D0417E"/>
    <w:rsid w:val="00D0487D"/>
    <w:rsid w:val="00D04D59"/>
    <w:rsid w:val="00D052D6"/>
    <w:rsid w:val="00D105E9"/>
    <w:rsid w:val="00D12CD1"/>
    <w:rsid w:val="00D16034"/>
    <w:rsid w:val="00D17394"/>
    <w:rsid w:val="00D1741A"/>
    <w:rsid w:val="00D20F92"/>
    <w:rsid w:val="00D223FA"/>
    <w:rsid w:val="00D22CC9"/>
    <w:rsid w:val="00D26176"/>
    <w:rsid w:val="00D26210"/>
    <w:rsid w:val="00D269BF"/>
    <w:rsid w:val="00D276DE"/>
    <w:rsid w:val="00D276F5"/>
    <w:rsid w:val="00D27B70"/>
    <w:rsid w:val="00D302FA"/>
    <w:rsid w:val="00D36BC7"/>
    <w:rsid w:val="00D37D56"/>
    <w:rsid w:val="00D445B8"/>
    <w:rsid w:val="00D44DC4"/>
    <w:rsid w:val="00D44F1B"/>
    <w:rsid w:val="00D45596"/>
    <w:rsid w:val="00D479DA"/>
    <w:rsid w:val="00D5145F"/>
    <w:rsid w:val="00D52036"/>
    <w:rsid w:val="00D520AD"/>
    <w:rsid w:val="00D532C0"/>
    <w:rsid w:val="00D53300"/>
    <w:rsid w:val="00D53AB7"/>
    <w:rsid w:val="00D53E5D"/>
    <w:rsid w:val="00D57224"/>
    <w:rsid w:val="00D603BE"/>
    <w:rsid w:val="00D60A7C"/>
    <w:rsid w:val="00D624B1"/>
    <w:rsid w:val="00D633F5"/>
    <w:rsid w:val="00D63EEF"/>
    <w:rsid w:val="00D64552"/>
    <w:rsid w:val="00D64876"/>
    <w:rsid w:val="00D65647"/>
    <w:rsid w:val="00D6587A"/>
    <w:rsid w:val="00D66121"/>
    <w:rsid w:val="00D70F7A"/>
    <w:rsid w:val="00D74979"/>
    <w:rsid w:val="00D75544"/>
    <w:rsid w:val="00D7595B"/>
    <w:rsid w:val="00D81096"/>
    <w:rsid w:val="00D81324"/>
    <w:rsid w:val="00D87587"/>
    <w:rsid w:val="00D9200E"/>
    <w:rsid w:val="00D93229"/>
    <w:rsid w:val="00D93A7C"/>
    <w:rsid w:val="00D94356"/>
    <w:rsid w:val="00D95211"/>
    <w:rsid w:val="00D95F05"/>
    <w:rsid w:val="00D96B4E"/>
    <w:rsid w:val="00DA0AA5"/>
    <w:rsid w:val="00DA3B39"/>
    <w:rsid w:val="00DA4203"/>
    <w:rsid w:val="00DB1E94"/>
    <w:rsid w:val="00DB24CE"/>
    <w:rsid w:val="00DB2E68"/>
    <w:rsid w:val="00DB565F"/>
    <w:rsid w:val="00DB5700"/>
    <w:rsid w:val="00DB5F8B"/>
    <w:rsid w:val="00DB7163"/>
    <w:rsid w:val="00DB782B"/>
    <w:rsid w:val="00DC32F0"/>
    <w:rsid w:val="00DC54D6"/>
    <w:rsid w:val="00DC596B"/>
    <w:rsid w:val="00DD217E"/>
    <w:rsid w:val="00DD3997"/>
    <w:rsid w:val="00DD4CB5"/>
    <w:rsid w:val="00DD5708"/>
    <w:rsid w:val="00DD614C"/>
    <w:rsid w:val="00DD624D"/>
    <w:rsid w:val="00DD6541"/>
    <w:rsid w:val="00DE0F9D"/>
    <w:rsid w:val="00DE1E44"/>
    <w:rsid w:val="00DE2C5D"/>
    <w:rsid w:val="00DE2D12"/>
    <w:rsid w:val="00DE30FB"/>
    <w:rsid w:val="00DE66B5"/>
    <w:rsid w:val="00DF1F65"/>
    <w:rsid w:val="00DF3AE9"/>
    <w:rsid w:val="00E033BF"/>
    <w:rsid w:val="00E04ED7"/>
    <w:rsid w:val="00E05692"/>
    <w:rsid w:val="00E1006B"/>
    <w:rsid w:val="00E112B9"/>
    <w:rsid w:val="00E16B7C"/>
    <w:rsid w:val="00E2160E"/>
    <w:rsid w:val="00E23348"/>
    <w:rsid w:val="00E27529"/>
    <w:rsid w:val="00E27844"/>
    <w:rsid w:val="00E32F5E"/>
    <w:rsid w:val="00E33175"/>
    <w:rsid w:val="00E347D8"/>
    <w:rsid w:val="00E353A2"/>
    <w:rsid w:val="00E37CF6"/>
    <w:rsid w:val="00E419A7"/>
    <w:rsid w:val="00E45A65"/>
    <w:rsid w:val="00E46A44"/>
    <w:rsid w:val="00E50B9B"/>
    <w:rsid w:val="00E50D4C"/>
    <w:rsid w:val="00E5354E"/>
    <w:rsid w:val="00E53E1A"/>
    <w:rsid w:val="00E53EFA"/>
    <w:rsid w:val="00E53FCD"/>
    <w:rsid w:val="00E54FF2"/>
    <w:rsid w:val="00E5792D"/>
    <w:rsid w:val="00E57A88"/>
    <w:rsid w:val="00E60351"/>
    <w:rsid w:val="00E615F2"/>
    <w:rsid w:val="00E646BF"/>
    <w:rsid w:val="00E67376"/>
    <w:rsid w:val="00E72907"/>
    <w:rsid w:val="00E72AA0"/>
    <w:rsid w:val="00E75DD5"/>
    <w:rsid w:val="00E75F61"/>
    <w:rsid w:val="00E77011"/>
    <w:rsid w:val="00E80A32"/>
    <w:rsid w:val="00E80B24"/>
    <w:rsid w:val="00E85F4C"/>
    <w:rsid w:val="00E86D99"/>
    <w:rsid w:val="00E87432"/>
    <w:rsid w:val="00E875DE"/>
    <w:rsid w:val="00E93EE2"/>
    <w:rsid w:val="00E940B8"/>
    <w:rsid w:val="00E94F77"/>
    <w:rsid w:val="00E953C4"/>
    <w:rsid w:val="00E97EEA"/>
    <w:rsid w:val="00EA1F0E"/>
    <w:rsid w:val="00EA2078"/>
    <w:rsid w:val="00EA5329"/>
    <w:rsid w:val="00EA6BE5"/>
    <w:rsid w:val="00EA6E46"/>
    <w:rsid w:val="00EB0F26"/>
    <w:rsid w:val="00EB3203"/>
    <w:rsid w:val="00EB338B"/>
    <w:rsid w:val="00EB344A"/>
    <w:rsid w:val="00EB7737"/>
    <w:rsid w:val="00EC0A45"/>
    <w:rsid w:val="00EC2A19"/>
    <w:rsid w:val="00EC6B7A"/>
    <w:rsid w:val="00EC7D8F"/>
    <w:rsid w:val="00ED2DBF"/>
    <w:rsid w:val="00ED3E75"/>
    <w:rsid w:val="00ED5648"/>
    <w:rsid w:val="00ED5780"/>
    <w:rsid w:val="00ED67F1"/>
    <w:rsid w:val="00ED694F"/>
    <w:rsid w:val="00ED73FE"/>
    <w:rsid w:val="00EE08F1"/>
    <w:rsid w:val="00EE1463"/>
    <w:rsid w:val="00EE30D4"/>
    <w:rsid w:val="00EE5F29"/>
    <w:rsid w:val="00EF3C36"/>
    <w:rsid w:val="00EF3EC5"/>
    <w:rsid w:val="00EF4673"/>
    <w:rsid w:val="00EF5036"/>
    <w:rsid w:val="00EF65E2"/>
    <w:rsid w:val="00F00DC7"/>
    <w:rsid w:val="00F02FD0"/>
    <w:rsid w:val="00F032E4"/>
    <w:rsid w:val="00F047C3"/>
    <w:rsid w:val="00F05FFD"/>
    <w:rsid w:val="00F07540"/>
    <w:rsid w:val="00F118B6"/>
    <w:rsid w:val="00F11BAF"/>
    <w:rsid w:val="00F14C39"/>
    <w:rsid w:val="00F15371"/>
    <w:rsid w:val="00F20EA5"/>
    <w:rsid w:val="00F24115"/>
    <w:rsid w:val="00F24F70"/>
    <w:rsid w:val="00F3069C"/>
    <w:rsid w:val="00F310BF"/>
    <w:rsid w:val="00F33515"/>
    <w:rsid w:val="00F33EB8"/>
    <w:rsid w:val="00F33EE2"/>
    <w:rsid w:val="00F364D4"/>
    <w:rsid w:val="00F37C09"/>
    <w:rsid w:val="00F445F2"/>
    <w:rsid w:val="00F44E16"/>
    <w:rsid w:val="00F454E1"/>
    <w:rsid w:val="00F45A0E"/>
    <w:rsid w:val="00F460C3"/>
    <w:rsid w:val="00F466F0"/>
    <w:rsid w:val="00F479A0"/>
    <w:rsid w:val="00F47E35"/>
    <w:rsid w:val="00F53AD4"/>
    <w:rsid w:val="00F6235E"/>
    <w:rsid w:val="00F62FE1"/>
    <w:rsid w:val="00F63025"/>
    <w:rsid w:val="00F6723F"/>
    <w:rsid w:val="00F70629"/>
    <w:rsid w:val="00F71EF9"/>
    <w:rsid w:val="00F72EA3"/>
    <w:rsid w:val="00F7688E"/>
    <w:rsid w:val="00F77DC0"/>
    <w:rsid w:val="00F8032B"/>
    <w:rsid w:val="00F80F86"/>
    <w:rsid w:val="00F83DAE"/>
    <w:rsid w:val="00F85039"/>
    <w:rsid w:val="00F91351"/>
    <w:rsid w:val="00F91459"/>
    <w:rsid w:val="00F923B8"/>
    <w:rsid w:val="00F9241B"/>
    <w:rsid w:val="00F92460"/>
    <w:rsid w:val="00F93D95"/>
    <w:rsid w:val="00F94D36"/>
    <w:rsid w:val="00F9570D"/>
    <w:rsid w:val="00F9583A"/>
    <w:rsid w:val="00F968C8"/>
    <w:rsid w:val="00F972E8"/>
    <w:rsid w:val="00FA0D5F"/>
    <w:rsid w:val="00FA2F5F"/>
    <w:rsid w:val="00FA3105"/>
    <w:rsid w:val="00FA70A1"/>
    <w:rsid w:val="00FA7BC9"/>
    <w:rsid w:val="00FB13A3"/>
    <w:rsid w:val="00FB1888"/>
    <w:rsid w:val="00FC0206"/>
    <w:rsid w:val="00FC3FCF"/>
    <w:rsid w:val="00FC54FD"/>
    <w:rsid w:val="00FC68A8"/>
    <w:rsid w:val="00FC7457"/>
    <w:rsid w:val="00FC75BD"/>
    <w:rsid w:val="00FC7C3E"/>
    <w:rsid w:val="00FD02AE"/>
    <w:rsid w:val="00FD0DF9"/>
    <w:rsid w:val="00FD1795"/>
    <w:rsid w:val="00FD41C9"/>
    <w:rsid w:val="00FD4BB4"/>
    <w:rsid w:val="00FD7BC0"/>
    <w:rsid w:val="00FD7F54"/>
    <w:rsid w:val="00FE1BAC"/>
    <w:rsid w:val="00FE4762"/>
    <w:rsid w:val="00FE532F"/>
    <w:rsid w:val="00FE6D95"/>
    <w:rsid w:val="00FF318C"/>
    <w:rsid w:val="00FF44DE"/>
    <w:rsid w:val="00FF6B00"/>
    <w:rsid w:val="00FF7CC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A2954"/>
  <w15:docId w15:val="{A4D971A8-307E-4590-9A58-87A2AB8E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2">
    <w:name w:val="heading 2"/>
    <w:basedOn w:val="Normal"/>
    <w:next w:val="Normal"/>
    <w:link w:val="Titre2Car"/>
    <w:uiPriority w:val="9"/>
    <w:semiHidden/>
    <w:unhideWhenUsed/>
    <w:qFormat/>
    <w:rsid w:val="00F924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qFormat/>
    <w:rsid w:val="002A2B22"/>
    <w:pPr>
      <w:numPr>
        <w:ilvl w:val="4"/>
        <w:numId w:val="1"/>
      </w:numPr>
      <w:outlineLvl w:val="4"/>
    </w:pPr>
    <w:rPr>
      <w:rFonts w:ascii="Batang" w:eastAsia="Batang" w:hAnsi="Batang"/>
      <w:b/>
      <w:bCs/>
      <w:iCs/>
      <w:sz w:val="4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rsid w:val="005E78D4"/>
    <w:rPr>
      <w:rFonts w:ascii="Batang" w:eastAsia="Batang" w:hAnsi="Batang"/>
      <w:b/>
      <w:bCs/>
      <w:iCs/>
      <w:sz w:val="48"/>
      <w:szCs w:val="26"/>
    </w:rPr>
  </w:style>
  <w:style w:type="character" w:customStyle="1" w:styleId="Style1">
    <w:name w:val="Style1"/>
    <w:rsid w:val="00EB0F26"/>
    <w:rPr>
      <w:b/>
      <w:sz w:val="24"/>
      <w:szCs w:val="24"/>
    </w:rPr>
  </w:style>
  <w:style w:type="paragraph" w:styleId="Tabledesillustrations">
    <w:name w:val="table of figures"/>
    <w:basedOn w:val="Normal"/>
    <w:next w:val="Normal"/>
    <w:rsid w:val="00EB0F26"/>
    <w:rPr>
      <w:rFonts w:ascii="TIMES NEW (W1)" w:hAnsi="TIMES NEW (W1)"/>
      <w:b/>
      <w:i/>
      <w:iCs/>
    </w:rPr>
  </w:style>
  <w:style w:type="paragraph" w:styleId="En-tte">
    <w:name w:val="header"/>
    <w:basedOn w:val="Normal"/>
    <w:link w:val="En-tteCar"/>
    <w:uiPriority w:val="99"/>
    <w:rsid w:val="005112A7"/>
    <w:pPr>
      <w:tabs>
        <w:tab w:val="center" w:pos="4536"/>
        <w:tab w:val="right" w:pos="9072"/>
      </w:tabs>
    </w:pPr>
  </w:style>
  <w:style w:type="character" w:customStyle="1" w:styleId="En-tteCar">
    <w:name w:val="En-tête Car"/>
    <w:link w:val="En-tte"/>
    <w:uiPriority w:val="99"/>
    <w:rsid w:val="007220E5"/>
    <w:rPr>
      <w:sz w:val="24"/>
      <w:szCs w:val="24"/>
    </w:rPr>
  </w:style>
  <w:style w:type="paragraph" w:styleId="Pieddepage">
    <w:name w:val="footer"/>
    <w:basedOn w:val="Normal"/>
    <w:link w:val="PieddepageCar"/>
    <w:uiPriority w:val="99"/>
    <w:rsid w:val="005112A7"/>
    <w:pPr>
      <w:tabs>
        <w:tab w:val="center" w:pos="4536"/>
        <w:tab w:val="right" w:pos="9072"/>
      </w:tabs>
    </w:pPr>
  </w:style>
  <w:style w:type="character" w:customStyle="1" w:styleId="PieddepageCar">
    <w:name w:val="Pied de page Car"/>
    <w:link w:val="Pieddepage"/>
    <w:uiPriority w:val="99"/>
    <w:rsid w:val="005E78D4"/>
    <w:rPr>
      <w:sz w:val="24"/>
      <w:szCs w:val="24"/>
    </w:rPr>
  </w:style>
  <w:style w:type="character" w:styleId="Lienhypertexte">
    <w:name w:val="Hyperlink"/>
    <w:uiPriority w:val="99"/>
    <w:rsid w:val="005D3275"/>
    <w:rPr>
      <w:color w:val="0000FF"/>
      <w:u w:val="single"/>
    </w:rPr>
  </w:style>
  <w:style w:type="table" w:styleId="Grilledutableau">
    <w:name w:val="Table Grid"/>
    <w:basedOn w:val="TableauNormal"/>
    <w:uiPriority w:val="39"/>
    <w:rsid w:val="008A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F5135"/>
  </w:style>
  <w:style w:type="paragraph" w:styleId="Textedebulles">
    <w:name w:val="Balloon Text"/>
    <w:basedOn w:val="Normal"/>
    <w:link w:val="TextedebullesCar"/>
    <w:uiPriority w:val="99"/>
    <w:semiHidden/>
    <w:rsid w:val="007B6A70"/>
    <w:rPr>
      <w:rFonts w:ascii="Tahoma" w:hAnsi="Tahoma" w:cs="Tahoma"/>
      <w:sz w:val="16"/>
      <w:szCs w:val="16"/>
    </w:rPr>
  </w:style>
  <w:style w:type="paragraph" w:styleId="Paragraphedeliste">
    <w:name w:val="List Paragraph"/>
    <w:basedOn w:val="Normal"/>
    <w:uiPriority w:val="34"/>
    <w:qFormat/>
    <w:rsid w:val="007573FA"/>
    <w:pPr>
      <w:ind w:left="720"/>
    </w:pPr>
  </w:style>
  <w:style w:type="paragraph" w:customStyle="1" w:styleId="Corpsdetexte31">
    <w:name w:val="Corps de texte 31"/>
    <w:basedOn w:val="Normal"/>
    <w:rsid w:val="00295922"/>
    <w:pPr>
      <w:jc w:val="both"/>
    </w:pPr>
    <w:rPr>
      <w:szCs w:val="20"/>
    </w:rPr>
  </w:style>
  <w:style w:type="character" w:customStyle="1" w:styleId="soustitre2">
    <w:name w:val="soustitre2"/>
    <w:rsid w:val="00295922"/>
    <w:rPr>
      <w:b/>
      <w:bCs/>
      <w:sz w:val="17"/>
      <w:szCs w:val="17"/>
    </w:rPr>
  </w:style>
  <w:style w:type="paragraph" w:customStyle="1" w:styleId="Paragraphedeliste1">
    <w:name w:val="Paragraphe de liste1"/>
    <w:basedOn w:val="Normal"/>
    <w:rsid w:val="005E78D4"/>
    <w:pPr>
      <w:spacing w:after="200" w:line="276" w:lineRule="auto"/>
      <w:ind w:left="720"/>
    </w:pPr>
    <w:rPr>
      <w:rFonts w:ascii="Calibri" w:hAnsi="Calibri"/>
      <w:sz w:val="22"/>
      <w:szCs w:val="22"/>
      <w:lang w:eastAsia="en-US"/>
    </w:rPr>
  </w:style>
  <w:style w:type="paragraph" w:styleId="Commentaire">
    <w:name w:val="annotation text"/>
    <w:basedOn w:val="Normal"/>
    <w:link w:val="CommentaireCar"/>
    <w:uiPriority w:val="99"/>
    <w:semiHidden/>
    <w:rsid w:val="005E78D4"/>
    <w:rPr>
      <w:sz w:val="20"/>
      <w:szCs w:val="20"/>
    </w:rPr>
  </w:style>
  <w:style w:type="character" w:customStyle="1" w:styleId="CommentaireCar">
    <w:name w:val="Commentaire Car"/>
    <w:basedOn w:val="Policepardfaut"/>
    <w:link w:val="Commentaire"/>
    <w:uiPriority w:val="99"/>
    <w:semiHidden/>
    <w:rsid w:val="005E78D4"/>
  </w:style>
  <w:style w:type="paragraph" w:styleId="Objetducommentaire">
    <w:name w:val="annotation subject"/>
    <w:basedOn w:val="Commentaire"/>
    <w:next w:val="Commentaire"/>
    <w:link w:val="ObjetducommentaireCar"/>
    <w:uiPriority w:val="99"/>
    <w:rsid w:val="005E78D4"/>
    <w:rPr>
      <w:b/>
      <w:bCs/>
    </w:rPr>
  </w:style>
  <w:style w:type="character" w:customStyle="1" w:styleId="ObjetducommentaireCar">
    <w:name w:val="Objet du commentaire Car"/>
    <w:link w:val="Objetducommentaire"/>
    <w:uiPriority w:val="99"/>
    <w:rsid w:val="005E78D4"/>
    <w:rPr>
      <w:b/>
      <w:bCs/>
    </w:rPr>
  </w:style>
  <w:style w:type="character" w:styleId="Marquedecommentaire">
    <w:name w:val="annotation reference"/>
    <w:basedOn w:val="Policepardfaut"/>
    <w:uiPriority w:val="99"/>
    <w:semiHidden/>
    <w:unhideWhenUsed/>
    <w:rsid w:val="00E33175"/>
    <w:rPr>
      <w:sz w:val="16"/>
      <w:szCs w:val="16"/>
    </w:rPr>
  </w:style>
  <w:style w:type="character" w:customStyle="1" w:styleId="Titre2Car">
    <w:name w:val="Titre 2 Car"/>
    <w:basedOn w:val="Policepardfaut"/>
    <w:link w:val="Titre2"/>
    <w:uiPriority w:val="9"/>
    <w:semiHidden/>
    <w:rsid w:val="00F9241B"/>
    <w:rPr>
      <w:rFonts w:asciiTheme="majorHAnsi" w:eastAsiaTheme="majorEastAsia" w:hAnsiTheme="majorHAnsi" w:cstheme="majorBidi"/>
      <w:b/>
      <w:bCs/>
      <w:color w:val="4F81BD" w:themeColor="accent1"/>
      <w:sz w:val="26"/>
      <w:szCs w:val="26"/>
    </w:rPr>
  </w:style>
  <w:style w:type="character" w:customStyle="1" w:styleId="structresult">
    <w:name w:val="structresult"/>
    <w:basedOn w:val="Policepardfaut"/>
    <w:rsid w:val="00B538FA"/>
  </w:style>
  <w:style w:type="paragraph" w:styleId="Corpsdetexte">
    <w:name w:val="Body Text"/>
    <w:basedOn w:val="Normal"/>
    <w:link w:val="CorpsdetexteCar"/>
    <w:rsid w:val="00A83542"/>
    <w:pPr>
      <w:jc w:val="both"/>
    </w:pPr>
    <w:rPr>
      <w:rFonts w:ascii="Arial" w:hAnsi="Arial"/>
      <w:i/>
      <w:sz w:val="22"/>
      <w:szCs w:val="20"/>
    </w:rPr>
  </w:style>
  <w:style w:type="character" w:customStyle="1" w:styleId="CorpsdetexteCar">
    <w:name w:val="Corps de texte Car"/>
    <w:basedOn w:val="Policepardfaut"/>
    <w:link w:val="Corpsdetexte"/>
    <w:rsid w:val="00A83542"/>
    <w:rPr>
      <w:rFonts w:ascii="Arial" w:hAnsi="Arial"/>
      <w:i/>
      <w:sz w:val="22"/>
    </w:rPr>
  </w:style>
  <w:style w:type="character" w:customStyle="1" w:styleId="TextedebullesCar">
    <w:name w:val="Texte de bulles Car"/>
    <w:basedOn w:val="Policepardfaut"/>
    <w:link w:val="Textedebulles"/>
    <w:uiPriority w:val="99"/>
    <w:semiHidden/>
    <w:rsid w:val="00BE0B16"/>
    <w:rPr>
      <w:rFonts w:ascii="Tahoma" w:hAnsi="Tahoma" w:cs="Tahoma"/>
      <w:sz w:val="16"/>
      <w:szCs w:val="16"/>
    </w:rPr>
  </w:style>
  <w:style w:type="character" w:customStyle="1" w:styleId="st1">
    <w:name w:val="st1"/>
    <w:basedOn w:val="Policepardfaut"/>
    <w:rsid w:val="00BE0B16"/>
  </w:style>
  <w:style w:type="paragraph" w:styleId="Textebrut">
    <w:name w:val="Plain Text"/>
    <w:basedOn w:val="Normal"/>
    <w:link w:val="TextebrutCar"/>
    <w:uiPriority w:val="99"/>
    <w:semiHidden/>
    <w:unhideWhenUsed/>
    <w:rsid w:val="00BE0B16"/>
    <w:rPr>
      <w:rFonts w:ascii="Calibri" w:eastAsiaTheme="minorEastAsia" w:hAnsi="Calibri" w:cs="Consolas"/>
      <w:sz w:val="22"/>
      <w:szCs w:val="21"/>
      <w:lang w:eastAsia="zh-CN"/>
    </w:rPr>
  </w:style>
  <w:style w:type="character" w:customStyle="1" w:styleId="TextebrutCar">
    <w:name w:val="Texte brut Car"/>
    <w:basedOn w:val="Policepardfaut"/>
    <w:link w:val="Textebrut"/>
    <w:uiPriority w:val="99"/>
    <w:semiHidden/>
    <w:rsid w:val="00BE0B16"/>
    <w:rPr>
      <w:rFonts w:ascii="Calibri" w:eastAsiaTheme="minorEastAsia" w:hAnsi="Calibri" w:cs="Consolas"/>
      <w:sz w:val="22"/>
      <w:szCs w:val="21"/>
      <w:lang w:eastAsia="zh-CN"/>
    </w:rPr>
  </w:style>
  <w:style w:type="paragraph" w:customStyle="1" w:styleId="Corpsdarticle">
    <w:name w:val="Corps d'article"/>
    <w:basedOn w:val="Normal"/>
    <w:rsid w:val="00BA3A63"/>
    <w:pPr>
      <w:spacing w:before="60"/>
      <w:ind w:left="851"/>
      <w:jc w:val="both"/>
    </w:pPr>
    <w:rPr>
      <w:rFonts w:ascii="Arial" w:hAnsi="Arial"/>
      <w:sz w:val="20"/>
      <w:szCs w:val="20"/>
    </w:rPr>
  </w:style>
  <w:style w:type="paragraph" w:styleId="Rvision">
    <w:name w:val="Revision"/>
    <w:hidden/>
    <w:uiPriority w:val="99"/>
    <w:semiHidden/>
    <w:rsid w:val="00996EB2"/>
    <w:rPr>
      <w:sz w:val="24"/>
      <w:szCs w:val="24"/>
    </w:rPr>
  </w:style>
  <w:style w:type="paragraph" w:customStyle="1" w:styleId="Sousarticle">
    <w:name w:val="Sous article"/>
    <w:basedOn w:val="Corpsdarticle"/>
    <w:rsid w:val="00F72EA3"/>
    <w:pPr>
      <w:tabs>
        <w:tab w:val="left" w:pos="851"/>
        <w:tab w:val="left" w:pos="1080"/>
      </w:tabs>
      <w:spacing w:before="120"/>
      <w:ind w:hanging="567"/>
    </w:pPr>
  </w:style>
  <w:style w:type="paragraph" w:customStyle="1" w:styleId="OmniPage11">
    <w:name w:val="OmniPage #11"/>
    <w:basedOn w:val="Normal"/>
    <w:rsid w:val="00F72EA3"/>
    <w:rPr>
      <w:rFonts w:ascii="Times" w:hAnsi="Times"/>
      <w:sz w:val="20"/>
      <w:szCs w:val="20"/>
      <w:lang w:val="en-US"/>
    </w:rPr>
  </w:style>
  <w:style w:type="paragraph" w:customStyle="1" w:styleId="Normalsansespaces">
    <w:name w:val="Normal sans espaces"/>
    <w:basedOn w:val="Normal"/>
    <w:rsid w:val="006F2EE3"/>
    <w:pPr>
      <w:tabs>
        <w:tab w:val="left" w:pos="3240"/>
      </w:tabs>
      <w:jc w:val="both"/>
    </w:pPr>
    <w:rPr>
      <w:iCs/>
    </w:rPr>
  </w:style>
  <w:style w:type="paragraph" w:styleId="Corpsdetexte3">
    <w:name w:val="Body Text 3"/>
    <w:basedOn w:val="Normal"/>
    <w:link w:val="Corpsdetexte3Car"/>
    <w:uiPriority w:val="99"/>
    <w:semiHidden/>
    <w:unhideWhenUsed/>
    <w:rsid w:val="00C61B46"/>
    <w:pPr>
      <w:spacing w:after="120"/>
    </w:pPr>
    <w:rPr>
      <w:sz w:val="16"/>
      <w:szCs w:val="16"/>
    </w:rPr>
  </w:style>
  <w:style w:type="character" w:customStyle="1" w:styleId="Corpsdetexte3Car">
    <w:name w:val="Corps de texte 3 Car"/>
    <w:basedOn w:val="Policepardfaut"/>
    <w:link w:val="Corpsdetexte3"/>
    <w:uiPriority w:val="99"/>
    <w:semiHidden/>
    <w:rsid w:val="00C61B46"/>
    <w:rPr>
      <w:sz w:val="16"/>
      <w:szCs w:val="16"/>
    </w:rPr>
  </w:style>
  <w:style w:type="character" w:customStyle="1" w:styleId="s1">
    <w:name w:val="s1"/>
    <w:rsid w:val="00F33EE2"/>
  </w:style>
  <w:style w:type="paragraph" w:customStyle="1" w:styleId="Default">
    <w:name w:val="Default"/>
    <w:rsid w:val="00711E9D"/>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3203EB"/>
    <w:rPr>
      <w:color w:val="605E5C"/>
      <w:shd w:val="clear" w:color="auto" w:fill="E1DFDD"/>
    </w:rPr>
  </w:style>
  <w:style w:type="paragraph" w:styleId="Notedebasdepage">
    <w:name w:val="footnote text"/>
    <w:basedOn w:val="Normal"/>
    <w:link w:val="NotedebasdepageCar"/>
    <w:rsid w:val="00D53300"/>
    <w:rPr>
      <w:sz w:val="20"/>
      <w:szCs w:val="20"/>
    </w:rPr>
  </w:style>
  <w:style w:type="character" w:customStyle="1" w:styleId="NotedebasdepageCar">
    <w:name w:val="Note de bas de page Car"/>
    <w:basedOn w:val="Policepardfaut"/>
    <w:link w:val="Notedebasdepage"/>
    <w:rsid w:val="00D53300"/>
  </w:style>
  <w:style w:type="character" w:styleId="Appelnotedebasdep">
    <w:name w:val="footnote reference"/>
    <w:rsid w:val="00D53300"/>
    <w:rPr>
      <w:vertAlign w:val="superscript"/>
    </w:rPr>
  </w:style>
  <w:style w:type="character" w:styleId="Lienhypertextesuivivisit">
    <w:name w:val="FollowedHyperlink"/>
    <w:basedOn w:val="Policepardfaut"/>
    <w:uiPriority w:val="99"/>
    <w:semiHidden/>
    <w:unhideWhenUsed/>
    <w:rsid w:val="00A25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489">
      <w:bodyDiv w:val="1"/>
      <w:marLeft w:val="0"/>
      <w:marRight w:val="0"/>
      <w:marTop w:val="0"/>
      <w:marBottom w:val="0"/>
      <w:divBdr>
        <w:top w:val="none" w:sz="0" w:space="0" w:color="auto"/>
        <w:left w:val="none" w:sz="0" w:space="0" w:color="auto"/>
        <w:bottom w:val="none" w:sz="0" w:space="0" w:color="auto"/>
        <w:right w:val="none" w:sz="0" w:space="0" w:color="auto"/>
      </w:divBdr>
    </w:div>
    <w:div w:id="34356647">
      <w:bodyDiv w:val="1"/>
      <w:marLeft w:val="0"/>
      <w:marRight w:val="0"/>
      <w:marTop w:val="0"/>
      <w:marBottom w:val="0"/>
      <w:divBdr>
        <w:top w:val="none" w:sz="0" w:space="0" w:color="auto"/>
        <w:left w:val="none" w:sz="0" w:space="0" w:color="auto"/>
        <w:bottom w:val="none" w:sz="0" w:space="0" w:color="auto"/>
        <w:right w:val="none" w:sz="0" w:space="0" w:color="auto"/>
      </w:divBdr>
    </w:div>
    <w:div w:id="74713959">
      <w:bodyDiv w:val="1"/>
      <w:marLeft w:val="0"/>
      <w:marRight w:val="0"/>
      <w:marTop w:val="0"/>
      <w:marBottom w:val="0"/>
      <w:divBdr>
        <w:top w:val="none" w:sz="0" w:space="0" w:color="auto"/>
        <w:left w:val="none" w:sz="0" w:space="0" w:color="auto"/>
        <w:bottom w:val="none" w:sz="0" w:space="0" w:color="auto"/>
        <w:right w:val="none" w:sz="0" w:space="0" w:color="auto"/>
      </w:divBdr>
    </w:div>
    <w:div w:id="187648525">
      <w:bodyDiv w:val="1"/>
      <w:marLeft w:val="0"/>
      <w:marRight w:val="0"/>
      <w:marTop w:val="0"/>
      <w:marBottom w:val="0"/>
      <w:divBdr>
        <w:top w:val="none" w:sz="0" w:space="0" w:color="auto"/>
        <w:left w:val="none" w:sz="0" w:space="0" w:color="auto"/>
        <w:bottom w:val="none" w:sz="0" w:space="0" w:color="auto"/>
        <w:right w:val="none" w:sz="0" w:space="0" w:color="auto"/>
      </w:divBdr>
    </w:div>
    <w:div w:id="207034536">
      <w:bodyDiv w:val="1"/>
      <w:marLeft w:val="0"/>
      <w:marRight w:val="0"/>
      <w:marTop w:val="0"/>
      <w:marBottom w:val="0"/>
      <w:divBdr>
        <w:top w:val="none" w:sz="0" w:space="0" w:color="auto"/>
        <w:left w:val="none" w:sz="0" w:space="0" w:color="auto"/>
        <w:bottom w:val="none" w:sz="0" w:space="0" w:color="auto"/>
        <w:right w:val="none" w:sz="0" w:space="0" w:color="auto"/>
      </w:divBdr>
    </w:div>
    <w:div w:id="218589777">
      <w:bodyDiv w:val="1"/>
      <w:marLeft w:val="0"/>
      <w:marRight w:val="0"/>
      <w:marTop w:val="0"/>
      <w:marBottom w:val="0"/>
      <w:divBdr>
        <w:top w:val="none" w:sz="0" w:space="0" w:color="auto"/>
        <w:left w:val="none" w:sz="0" w:space="0" w:color="auto"/>
        <w:bottom w:val="none" w:sz="0" w:space="0" w:color="auto"/>
        <w:right w:val="none" w:sz="0" w:space="0" w:color="auto"/>
      </w:divBdr>
    </w:div>
    <w:div w:id="281885746">
      <w:bodyDiv w:val="1"/>
      <w:marLeft w:val="0"/>
      <w:marRight w:val="0"/>
      <w:marTop w:val="0"/>
      <w:marBottom w:val="0"/>
      <w:divBdr>
        <w:top w:val="none" w:sz="0" w:space="0" w:color="auto"/>
        <w:left w:val="none" w:sz="0" w:space="0" w:color="auto"/>
        <w:bottom w:val="none" w:sz="0" w:space="0" w:color="auto"/>
        <w:right w:val="none" w:sz="0" w:space="0" w:color="auto"/>
      </w:divBdr>
    </w:div>
    <w:div w:id="326638153">
      <w:bodyDiv w:val="1"/>
      <w:marLeft w:val="0"/>
      <w:marRight w:val="0"/>
      <w:marTop w:val="0"/>
      <w:marBottom w:val="0"/>
      <w:divBdr>
        <w:top w:val="none" w:sz="0" w:space="0" w:color="auto"/>
        <w:left w:val="none" w:sz="0" w:space="0" w:color="auto"/>
        <w:bottom w:val="none" w:sz="0" w:space="0" w:color="auto"/>
        <w:right w:val="none" w:sz="0" w:space="0" w:color="auto"/>
      </w:divBdr>
    </w:div>
    <w:div w:id="521288953">
      <w:bodyDiv w:val="1"/>
      <w:marLeft w:val="0"/>
      <w:marRight w:val="0"/>
      <w:marTop w:val="0"/>
      <w:marBottom w:val="0"/>
      <w:divBdr>
        <w:top w:val="none" w:sz="0" w:space="0" w:color="auto"/>
        <w:left w:val="none" w:sz="0" w:space="0" w:color="auto"/>
        <w:bottom w:val="none" w:sz="0" w:space="0" w:color="auto"/>
        <w:right w:val="none" w:sz="0" w:space="0" w:color="auto"/>
      </w:divBdr>
    </w:div>
    <w:div w:id="590623571">
      <w:bodyDiv w:val="1"/>
      <w:marLeft w:val="0"/>
      <w:marRight w:val="0"/>
      <w:marTop w:val="0"/>
      <w:marBottom w:val="0"/>
      <w:divBdr>
        <w:top w:val="none" w:sz="0" w:space="0" w:color="auto"/>
        <w:left w:val="none" w:sz="0" w:space="0" w:color="auto"/>
        <w:bottom w:val="none" w:sz="0" w:space="0" w:color="auto"/>
        <w:right w:val="none" w:sz="0" w:space="0" w:color="auto"/>
      </w:divBdr>
    </w:div>
    <w:div w:id="636884942">
      <w:bodyDiv w:val="1"/>
      <w:marLeft w:val="0"/>
      <w:marRight w:val="0"/>
      <w:marTop w:val="0"/>
      <w:marBottom w:val="0"/>
      <w:divBdr>
        <w:top w:val="none" w:sz="0" w:space="0" w:color="auto"/>
        <w:left w:val="none" w:sz="0" w:space="0" w:color="auto"/>
        <w:bottom w:val="none" w:sz="0" w:space="0" w:color="auto"/>
        <w:right w:val="none" w:sz="0" w:space="0" w:color="auto"/>
      </w:divBdr>
    </w:div>
    <w:div w:id="680662215">
      <w:bodyDiv w:val="1"/>
      <w:marLeft w:val="0"/>
      <w:marRight w:val="0"/>
      <w:marTop w:val="0"/>
      <w:marBottom w:val="0"/>
      <w:divBdr>
        <w:top w:val="none" w:sz="0" w:space="0" w:color="auto"/>
        <w:left w:val="none" w:sz="0" w:space="0" w:color="auto"/>
        <w:bottom w:val="none" w:sz="0" w:space="0" w:color="auto"/>
        <w:right w:val="none" w:sz="0" w:space="0" w:color="auto"/>
      </w:divBdr>
    </w:div>
    <w:div w:id="797912856">
      <w:bodyDiv w:val="1"/>
      <w:marLeft w:val="0"/>
      <w:marRight w:val="0"/>
      <w:marTop w:val="0"/>
      <w:marBottom w:val="0"/>
      <w:divBdr>
        <w:top w:val="none" w:sz="0" w:space="0" w:color="auto"/>
        <w:left w:val="none" w:sz="0" w:space="0" w:color="auto"/>
        <w:bottom w:val="none" w:sz="0" w:space="0" w:color="auto"/>
        <w:right w:val="none" w:sz="0" w:space="0" w:color="auto"/>
      </w:divBdr>
    </w:div>
    <w:div w:id="819075888">
      <w:bodyDiv w:val="1"/>
      <w:marLeft w:val="0"/>
      <w:marRight w:val="0"/>
      <w:marTop w:val="0"/>
      <w:marBottom w:val="0"/>
      <w:divBdr>
        <w:top w:val="none" w:sz="0" w:space="0" w:color="auto"/>
        <w:left w:val="none" w:sz="0" w:space="0" w:color="auto"/>
        <w:bottom w:val="none" w:sz="0" w:space="0" w:color="auto"/>
        <w:right w:val="none" w:sz="0" w:space="0" w:color="auto"/>
      </w:divBdr>
    </w:div>
    <w:div w:id="908270856">
      <w:bodyDiv w:val="1"/>
      <w:marLeft w:val="0"/>
      <w:marRight w:val="0"/>
      <w:marTop w:val="0"/>
      <w:marBottom w:val="0"/>
      <w:divBdr>
        <w:top w:val="none" w:sz="0" w:space="0" w:color="auto"/>
        <w:left w:val="none" w:sz="0" w:space="0" w:color="auto"/>
        <w:bottom w:val="none" w:sz="0" w:space="0" w:color="auto"/>
        <w:right w:val="none" w:sz="0" w:space="0" w:color="auto"/>
      </w:divBdr>
    </w:div>
    <w:div w:id="949118251">
      <w:bodyDiv w:val="1"/>
      <w:marLeft w:val="0"/>
      <w:marRight w:val="0"/>
      <w:marTop w:val="0"/>
      <w:marBottom w:val="0"/>
      <w:divBdr>
        <w:top w:val="none" w:sz="0" w:space="0" w:color="auto"/>
        <w:left w:val="none" w:sz="0" w:space="0" w:color="auto"/>
        <w:bottom w:val="none" w:sz="0" w:space="0" w:color="auto"/>
        <w:right w:val="none" w:sz="0" w:space="0" w:color="auto"/>
      </w:divBdr>
    </w:div>
    <w:div w:id="951788661">
      <w:bodyDiv w:val="1"/>
      <w:marLeft w:val="0"/>
      <w:marRight w:val="0"/>
      <w:marTop w:val="0"/>
      <w:marBottom w:val="0"/>
      <w:divBdr>
        <w:top w:val="none" w:sz="0" w:space="0" w:color="auto"/>
        <w:left w:val="none" w:sz="0" w:space="0" w:color="auto"/>
        <w:bottom w:val="none" w:sz="0" w:space="0" w:color="auto"/>
        <w:right w:val="none" w:sz="0" w:space="0" w:color="auto"/>
      </w:divBdr>
    </w:div>
    <w:div w:id="1024667631">
      <w:bodyDiv w:val="1"/>
      <w:marLeft w:val="0"/>
      <w:marRight w:val="0"/>
      <w:marTop w:val="0"/>
      <w:marBottom w:val="0"/>
      <w:divBdr>
        <w:top w:val="none" w:sz="0" w:space="0" w:color="auto"/>
        <w:left w:val="none" w:sz="0" w:space="0" w:color="auto"/>
        <w:bottom w:val="none" w:sz="0" w:space="0" w:color="auto"/>
        <w:right w:val="none" w:sz="0" w:space="0" w:color="auto"/>
      </w:divBdr>
    </w:div>
    <w:div w:id="1137918140">
      <w:bodyDiv w:val="1"/>
      <w:marLeft w:val="0"/>
      <w:marRight w:val="0"/>
      <w:marTop w:val="0"/>
      <w:marBottom w:val="0"/>
      <w:divBdr>
        <w:top w:val="none" w:sz="0" w:space="0" w:color="auto"/>
        <w:left w:val="none" w:sz="0" w:space="0" w:color="auto"/>
        <w:bottom w:val="none" w:sz="0" w:space="0" w:color="auto"/>
        <w:right w:val="none" w:sz="0" w:space="0" w:color="auto"/>
      </w:divBdr>
    </w:div>
    <w:div w:id="1144277192">
      <w:bodyDiv w:val="1"/>
      <w:marLeft w:val="0"/>
      <w:marRight w:val="0"/>
      <w:marTop w:val="0"/>
      <w:marBottom w:val="0"/>
      <w:divBdr>
        <w:top w:val="none" w:sz="0" w:space="0" w:color="auto"/>
        <w:left w:val="none" w:sz="0" w:space="0" w:color="auto"/>
        <w:bottom w:val="none" w:sz="0" w:space="0" w:color="auto"/>
        <w:right w:val="none" w:sz="0" w:space="0" w:color="auto"/>
      </w:divBdr>
    </w:div>
    <w:div w:id="1293747369">
      <w:bodyDiv w:val="1"/>
      <w:marLeft w:val="0"/>
      <w:marRight w:val="0"/>
      <w:marTop w:val="0"/>
      <w:marBottom w:val="0"/>
      <w:divBdr>
        <w:top w:val="none" w:sz="0" w:space="0" w:color="auto"/>
        <w:left w:val="none" w:sz="0" w:space="0" w:color="auto"/>
        <w:bottom w:val="none" w:sz="0" w:space="0" w:color="auto"/>
        <w:right w:val="none" w:sz="0" w:space="0" w:color="auto"/>
      </w:divBdr>
    </w:div>
    <w:div w:id="1297758464">
      <w:bodyDiv w:val="1"/>
      <w:marLeft w:val="0"/>
      <w:marRight w:val="0"/>
      <w:marTop w:val="0"/>
      <w:marBottom w:val="0"/>
      <w:divBdr>
        <w:top w:val="none" w:sz="0" w:space="0" w:color="auto"/>
        <w:left w:val="none" w:sz="0" w:space="0" w:color="auto"/>
        <w:bottom w:val="none" w:sz="0" w:space="0" w:color="auto"/>
        <w:right w:val="none" w:sz="0" w:space="0" w:color="auto"/>
      </w:divBdr>
    </w:div>
    <w:div w:id="1316379062">
      <w:bodyDiv w:val="1"/>
      <w:marLeft w:val="0"/>
      <w:marRight w:val="0"/>
      <w:marTop w:val="0"/>
      <w:marBottom w:val="0"/>
      <w:divBdr>
        <w:top w:val="none" w:sz="0" w:space="0" w:color="auto"/>
        <w:left w:val="none" w:sz="0" w:space="0" w:color="auto"/>
        <w:bottom w:val="none" w:sz="0" w:space="0" w:color="auto"/>
        <w:right w:val="none" w:sz="0" w:space="0" w:color="auto"/>
      </w:divBdr>
    </w:div>
    <w:div w:id="1344819481">
      <w:bodyDiv w:val="1"/>
      <w:marLeft w:val="0"/>
      <w:marRight w:val="0"/>
      <w:marTop w:val="0"/>
      <w:marBottom w:val="0"/>
      <w:divBdr>
        <w:top w:val="none" w:sz="0" w:space="0" w:color="auto"/>
        <w:left w:val="none" w:sz="0" w:space="0" w:color="auto"/>
        <w:bottom w:val="none" w:sz="0" w:space="0" w:color="auto"/>
        <w:right w:val="none" w:sz="0" w:space="0" w:color="auto"/>
      </w:divBdr>
    </w:div>
    <w:div w:id="1370183017">
      <w:bodyDiv w:val="1"/>
      <w:marLeft w:val="0"/>
      <w:marRight w:val="0"/>
      <w:marTop w:val="0"/>
      <w:marBottom w:val="0"/>
      <w:divBdr>
        <w:top w:val="none" w:sz="0" w:space="0" w:color="auto"/>
        <w:left w:val="none" w:sz="0" w:space="0" w:color="auto"/>
        <w:bottom w:val="none" w:sz="0" w:space="0" w:color="auto"/>
        <w:right w:val="none" w:sz="0" w:space="0" w:color="auto"/>
      </w:divBdr>
    </w:div>
    <w:div w:id="1470250143">
      <w:bodyDiv w:val="1"/>
      <w:marLeft w:val="0"/>
      <w:marRight w:val="0"/>
      <w:marTop w:val="0"/>
      <w:marBottom w:val="0"/>
      <w:divBdr>
        <w:top w:val="none" w:sz="0" w:space="0" w:color="auto"/>
        <w:left w:val="none" w:sz="0" w:space="0" w:color="auto"/>
        <w:bottom w:val="none" w:sz="0" w:space="0" w:color="auto"/>
        <w:right w:val="none" w:sz="0" w:space="0" w:color="auto"/>
      </w:divBdr>
    </w:div>
    <w:div w:id="1533497501">
      <w:bodyDiv w:val="1"/>
      <w:marLeft w:val="0"/>
      <w:marRight w:val="0"/>
      <w:marTop w:val="0"/>
      <w:marBottom w:val="0"/>
      <w:divBdr>
        <w:top w:val="none" w:sz="0" w:space="0" w:color="auto"/>
        <w:left w:val="none" w:sz="0" w:space="0" w:color="auto"/>
        <w:bottom w:val="none" w:sz="0" w:space="0" w:color="auto"/>
        <w:right w:val="none" w:sz="0" w:space="0" w:color="auto"/>
      </w:divBdr>
    </w:div>
    <w:div w:id="1573544773">
      <w:bodyDiv w:val="1"/>
      <w:marLeft w:val="0"/>
      <w:marRight w:val="0"/>
      <w:marTop w:val="0"/>
      <w:marBottom w:val="0"/>
      <w:divBdr>
        <w:top w:val="none" w:sz="0" w:space="0" w:color="auto"/>
        <w:left w:val="none" w:sz="0" w:space="0" w:color="auto"/>
        <w:bottom w:val="none" w:sz="0" w:space="0" w:color="auto"/>
        <w:right w:val="none" w:sz="0" w:space="0" w:color="auto"/>
      </w:divBdr>
    </w:div>
    <w:div w:id="1821191371">
      <w:bodyDiv w:val="1"/>
      <w:marLeft w:val="0"/>
      <w:marRight w:val="0"/>
      <w:marTop w:val="0"/>
      <w:marBottom w:val="0"/>
      <w:divBdr>
        <w:top w:val="none" w:sz="0" w:space="0" w:color="auto"/>
        <w:left w:val="none" w:sz="0" w:space="0" w:color="auto"/>
        <w:bottom w:val="none" w:sz="0" w:space="0" w:color="auto"/>
        <w:right w:val="none" w:sz="0" w:space="0" w:color="auto"/>
      </w:divBdr>
    </w:div>
    <w:div w:id="2066179285">
      <w:bodyDiv w:val="1"/>
      <w:marLeft w:val="0"/>
      <w:marRight w:val="0"/>
      <w:marTop w:val="0"/>
      <w:marBottom w:val="0"/>
      <w:divBdr>
        <w:top w:val="none" w:sz="0" w:space="0" w:color="auto"/>
        <w:left w:val="none" w:sz="0" w:space="0" w:color="auto"/>
        <w:bottom w:val="none" w:sz="0" w:space="0" w:color="auto"/>
        <w:right w:val="none" w:sz="0" w:space="0" w:color="auto"/>
      </w:divBdr>
    </w:div>
    <w:div w:id="2095928974">
      <w:bodyDiv w:val="1"/>
      <w:marLeft w:val="0"/>
      <w:marRight w:val="0"/>
      <w:marTop w:val="0"/>
      <w:marBottom w:val="0"/>
      <w:divBdr>
        <w:top w:val="none" w:sz="0" w:space="0" w:color="auto"/>
        <w:left w:val="none" w:sz="0" w:space="0" w:color="auto"/>
        <w:bottom w:val="none" w:sz="0" w:space="0" w:color="auto"/>
        <w:right w:val="none" w:sz="0" w:space="0" w:color="auto"/>
      </w:divBdr>
    </w:div>
    <w:div w:id="21056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factures-semae@nek-process.esker.ne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sov@semae.fr" TargetMode="Externa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fsov@sema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fsov@semae.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292C5402649942AC04D74907293DAB" ma:contentTypeVersion="16" ma:contentTypeDescription="Crée un document." ma:contentTypeScope="" ma:versionID="15171cab309e5ecbb0b144f83cedee92">
  <xsd:schema xmlns:xsd="http://www.w3.org/2001/XMLSchema" xmlns:xs="http://www.w3.org/2001/XMLSchema" xmlns:p="http://schemas.microsoft.com/office/2006/metadata/properties" xmlns:ns2="c499480c-1540-4ffc-83c5-a433d9f1ccbc" xmlns:ns3="596623de-d8d1-48fb-b70d-7110ff29fdeb" targetNamespace="http://schemas.microsoft.com/office/2006/metadata/properties" ma:root="true" ma:fieldsID="e927efbf9f08ff5196b76bc46ea0ce3f" ns2:_="" ns3:_="">
    <xsd:import namespace="c499480c-1540-4ffc-83c5-a433d9f1ccbc"/>
    <xsd:import namespace="596623de-d8d1-48fb-b70d-7110ff29fd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9480c-1540-4ffc-83c5-a433d9f1c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51e27fc-69cc-4f98-aa5d-b666aca758f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623de-d8d1-48fb-b70d-7110ff29fde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0814d59-edf0-412a-bb02-13f2c52fb4ae}" ma:internalName="TaxCatchAll" ma:showField="CatchAllData" ma:web="596623de-d8d1-48fb-b70d-7110ff29f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499480c-1540-4ffc-83c5-a433d9f1ccbc">
      <Terms xmlns="http://schemas.microsoft.com/office/infopath/2007/PartnerControls"/>
    </lcf76f155ced4ddcb4097134ff3c332f>
    <TaxCatchAll xmlns="596623de-d8d1-48fb-b70d-7110ff29fdeb" xsi:nil="true"/>
  </documentManagement>
</p:properties>
</file>

<file path=customXml/itemProps1.xml><?xml version="1.0" encoding="utf-8"?>
<ds:datastoreItem xmlns:ds="http://schemas.openxmlformats.org/officeDocument/2006/customXml" ds:itemID="{0B3A49B5-1110-4EEC-A868-65C4C7D57FD0}">
  <ds:schemaRefs>
    <ds:schemaRef ds:uri="http://schemas.openxmlformats.org/officeDocument/2006/bibliography"/>
  </ds:schemaRefs>
</ds:datastoreItem>
</file>

<file path=customXml/itemProps2.xml><?xml version="1.0" encoding="utf-8"?>
<ds:datastoreItem xmlns:ds="http://schemas.openxmlformats.org/officeDocument/2006/customXml" ds:itemID="{DD3E82B4-7288-4BDD-B057-730671C1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9480c-1540-4ffc-83c5-a433d9f1ccbc"/>
    <ds:schemaRef ds:uri="596623de-d8d1-48fb-b70d-7110ff29f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BACC7-4783-48FD-8A6F-E0383E9B76B4}">
  <ds:schemaRefs>
    <ds:schemaRef ds:uri="http://schemas.openxmlformats.org/officeDocument/2006/bibliography"/>
  </ds:schemaRefs>
</ds:datastoreItem>
</file>

<file path=customXml/itemProps4.xml><?xml version="1.0" encoding="utf-8"?>
<ds:datastoreItem xmlns:ds="http://schemas.openxmlformats.org/officeDocument/2006/customXml" ds:itemID="{D2B9B1B9-09E7-4E0C-8E15-B3B966A061BA}">
  <ds:schemaRefs>
    <ds:schemaRef ds:uri="http://schemas.microsoft.com/sharepoint/v3/contenttype/forms"/>
  </ds:schemaRefs>
</ds:datastoreItem>
</file>

<file path=customXml/itemProps5.xml><?xml version="1.0" encoding="utf-8"?>
<ds:datastoreItem xmlns:ds="http://schemas.openxmlformats.org/officeDocument/2006/customXml" ds:itemID="{A7F89989-AEAE-4082-BB41-2A0FE68107C0}">
  <ds:schemaRefs>
    <ds:schemaRef ds:uri="http://schemas.openxmlformats.org/officeDocument/2006/bibliography"/>
  </ds:schemaRefs>
</ds:datastoreItem>
</file>

<file path=customXml/itemProps6.xml><?xml version="1.0" encoding="utf-8"?>
<ds:datastoreItem xmlns:ds="http://schemas.openxmlformats.org/officeDocument/2006/customXml" ds:itemID="{DD159F37-9A1E-47D0-B1A8-ED775EA5E36C}">
  <ds:schemaRefs>
    <ds:schemaRef ds:uri="http://schemas.microsoft.com/office/2006/metadata/properties"/>
    <ds:schemaRef ds:uri="http://schemas.microsoft.com/office/infopath/2007/PartnerControls"/>
    <ds:schemaRef ds:uri="c499480c-1540-4ffc-83c5-a433d9f1ccbc"/>
    <ds:schemaRef ds:uri="596623de-d8d1-48fb-b70d-7110ff29fdeb"/>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23</Pages>
  <Words>6039</Words>
  <Characters>33218</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Dossier de candidature à l’appel à propositions FSRSO 2011</vt:lpstr>
    </vt:vector>
  </TitlesOfParts>
  <Company>Cetiom</Company>
  <LinksUpToDate>false</LinksUpToDate>
  <CharactersWithSpaces>39179</CharactersWithSpaces>
  <SharedDoc>false</SharedDoc>
  <HLinks>
    <vt:vector size="18" baseType="variant">
      <vt:variant>
        <vt:i4>3080269</vt:i4>
      </vt:variant>
      <vt:variant>
        <vt:i4>8</vt:i4>
      </vt:variant>
      <vt:variant>
        <vt:i4>0</vt:i4>
      </vt:variant>
      <vt:variant>
        <vt:i4>5</vt:i4>
      </vt:variant>
      <vt:variant>
        <vt:lpwstr>mailto:sylvie.ducournau@geves.fr</vt:lpwstr>
      </vt:variant>
      <vt:variant>
        <vt:lpwstr/>
      </vt:variant>
      <vt:variant>
        <vt:i4>7995412</vt:i4>
      </vt:variant>
      <vt:variant>
        <vt:i4>5</vt:i4>
      </vt:variant>
      <vt:variant>
        <vt:i4>0</vt:i4>
      </vt:variant>
      <vt:variant>
        <vt:i4>5</vt:i4>
      </vt:variant>
      <vt:variant>
        <vt:lpwstr>mailto:thierry.andre@euralis.fr</vt:lpwstr>
      </vt:variant>
      <vt:variant>
        <vt:lpwstr/>
      </vt:variant>
      <vt:variant>
        <vt:i4>7995412</vt:i4>
      </vt:variant>
      <vt:variant>
        <vt:i4>0</vt:i4>
      </vt:variant>
      <vt:variant>
        <vt:i4>0</vt:i4>
      </vt:variant>
      <vt:variant>
        <vt:i4>5</vt:i4>
      </vt:variant>
      <vt:variant>
        <vt:lpwstr>mailto:thierry.andre@euralis.fr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à l’appel à propositions FSRSO 2011</dc:title>
  <dc:subject/>
  <dc:creator>stagex5</dc:creator>
  <cp:keywords/>
  <dc:description/>
  <cp:lastModifiedBy>Emeline TEISSIER FREMERY</cp:lastModifiedBy>
  <cp:revision>463</cp:revision>
  <cp:lastPrinted>2026-07-09T08:22:00Z</cp:lastPrinted>
  <dcterms:created xsi:type="dcterms:W3CDTF">2020-02-10T17:59:00Z</dcterms:created>
  <dcterms:modified xsi:type="dcterms:W3CDTF">2026-07-09T10:08:00Z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0x010100A2292C5402649942AC04D74907293DAB</vt:lpwstr>
  </property>
  <property fmtid="{D5CDD505-2E9C-101B-9397-08002B2CF9AE}" pid="3" name="MediaServiceImageTags">
    <vt:lpwstr/>
  </property>
</Properties>
</file>